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Pr="00F55CA7" w:rsidRDefault="00DC45AE">
      <w:bookmarkStart w:id="0" w:name="_GoBack"/>
      <w:bookmarkEnd w:id="0"/>
    </w:p>
    <w:p w:rsidR="004A6A20" w:rsidRPr="00100DA0" w:rsidRDefault="004A6A20"/>
    <w:p w:rsidR="004A6A20" w:rsidRPr="00100DA0" w:rsidRDefault="004A6A20">
      <w:pPr>
        <w:rPr>
          <w:b/>
        </w:rPr>
      </w:pPr>
      <w:r w:rsidRPr="00100DA0">
        <w:rPr>
          <w:b/>
        </w:rPr>
        <w:t>I.</w:t>
      </w:r>
      <w:r w:rsidRPr="00100DA0">
        <w:rPr>
          <w:b/>
        </w:rPr>
        <w:tab/>
        <w:t>COURSE TITLE:</w:t>
      </w:r>
      <w:r w:rsidR="00374E6B" w:rsidRPr="00100DA0">
        <w:rPr>
          <w:b/>
        </w:rPr>
        <w:t xml:space="preserve">   </w:t>
      </w:r>
      <w:r w:rsidR="00374E6B" w:rsidRPr="00100DA0">
        <w:t>Architectural Drafting and Design</w:t>
      </w:r>
    </w:p>
    <w:p w:rsidR="004A6A20" w:rsidRPr="00100DA0" w:rsidRDefault="004A6A20">
      <w:pPr>
        <w:rPr>
          <w:b/>
        </w:rPr>
      </w:pPr>
    </w:p>
    <w:p w:rsidR="004A6A20" w:rsidRPr="00100DA0" w:rsidRDefault="004A6A20">
      <w:pPr>
        <w:rPr>
          <w:b/>
        </w:rPr>
      </w:pPr>
      <w:r w:rsidRPr="00100DA0">
        <w:rPr>
          <w:b/>
        </w:rPr>
        <w:tab/>
        <w:t>COURSE NUMBER:</w:t>
      </w:r>
      <w:r w:rsidR="00F55CA7" w:rsidRPr="00100DA0">
        <w:rPr>
          <w:b/>
        </w:rPr>
        <w:t xml:space="preserve"> </w:t>
      </w:r>
      <w:r w:rsidR="00E85810" w:rsidRPr="00100DA0">
        <w:t>2236</w:t>
      </w:r>
      <w:r w:rsidRPr="00100DA0">
        <w:rPr>
          <w:b/>
        </w:rPr>
        <w:tab/>
      </w:r>
      <w:r w:rsidRPr="00100DA0">
        <w:rPr>
          <w:b/>
        </w:rPr>
        <w:tab/>
      </w:r>
      <w:r w:rsidR="00F55CA7" w:rsidRPr="00100DA0">
        <w:rPr>
          <w:b/>
        </w:rPr>
        <w:tab/>
      </w:r>
      <w:r w:rsidRPr="00100DA0">
        <w:rPr>
          <w:b/>
        </w:rPr>
        <w:t>CATALOG PREFIX:</w:t>
      </w:r>
      <w:r w:rsidR="00444577" w:rsidRPr="00100DA0">
        <w:rPr>
          <w:b/>
        </w:rPr>
        <w:t xml:space="preserve">   </w:t>
      </w:r>
      <w:r w:rsidR="00444577" w:rsidRPr="00100DA0">
        <w:t>ENDS</w:t>
      </w:r>
    </w:p>
    <w:p w:rsidR="004A6A20" w:rsidRPr="00100DA0" w:rsidRDefault="004A6A20">
      <w:pPr>
        <w:rPr>
          <w:b/>
        </w:rPr>
      </w:pPr>
    </w:p>
    <w:p w:rsidR="004A6A20" w:rsidRPr="00100DA0" w:rsidRDefault="004A6A20">
      <w:pPr>
        <w:rPr>
          <w:b/>
        </w:rPr>
      </w:pPr>
    </w:p>
    <w:p w:rsidR="004A6A20" w:rsidRPr="00100DA0" w:rsidRDefault="004A6A20">
      <w:r w:rsidRPr="00100DA0">
        <w:rPr>
          <w:b/>
        </w:rPr>
        <w:t>II.</w:t>
      </w:r>
      <w:r w:rsidRPr="00100DA0">
        <w:rPr>
          <w:b/>
        </w:rPr>
        <w:tab/>
        <w:t>PREREQUISITE(S):</w:t>
      </w:r>
      <w:r w:rsidR="00296FD0" w:rsidRPr="00100DA0">
        <w:rPr>
          <w:b/>
        </w:rPr>
        <w:t xml:space="preserve"> </w:t>
      </w:r>
      <w:r w:rsidR="0034480E" w:rsidRPr="00100DA0">
        <w:t xml:space="preserve">ENDS </w:t>
      </w:r>
      <w:r w:rsidR="00804F3E">
        <w:t>1142</w:t>
      </w:r>
    </w:p>
    <w:p w:rsidR="004A6A20" w:rsidRPr="00100DA0" w:rsidRDefault="004A6A20">
      <w:pPr>
        <w:rPr>
          <w:b/>
        </w:rPr>
      </w:pPr>
    </w:p>
    <w:p w:rsidR="004A6A20" w:rsidRPr="00100DA0" w:rsidRDefault="004A6A20">
      <w:pPr>
        <w:rPr>
          <w:b/>
        </w:rPr>
      </w:pPr>
    </w:p>
    <w:p w:rsidR="004A6A20" w:rsidRPr="00100DA0" w:rsidRDefault="004A6A20">
      <w:pPr>
        <w:rPr>
          <w:b/>
        </w:rPr>
      </w:pPr>
      <w:r w:rsidRPr="00100DA0">
        <w:rPr>
          <w:b/>
        </w:rPr>
        <w:t>III.</w:t>
      </w:r>
      <w:r w:rsidRPr="00100DA0">
        <w:rPr>
          <w:b/>
        </w:rPr>
        <w:tab/>
        <w:t>CREDIT HOURS:</w:t>
      </w:r>
      <w:r w:rsidR="00F55CA7" w:rsidRPr="00100DA0">
        <w:rPr>
          <w:b/>
        </w:rPr>
        <w:t xml:space="preserve"> </w:t>
      </w:r>
      <w:r w:rsidR="00296FD0" w:rsidRPr="00100DA0">
        <w:t>3</w:t>
      </w:r>
      <w:r w:rsidRPr="00100DA0">
        <w:rPr>
          <w:b/>
        </w:rPr>
        <w:tab/>
      </w:r>
      <w:r w:rsidRPr="00100DA0">
        <w:rPr>
          <w:b/>
        </w:rPr>
        <w:tab/>
      </w:r>
      <w:r w:rsidR="00F55CA7" w:rsidRPr="00100DA0">
        <w:rPr>
          <w:b/>
        </w:rPr>
        <w:tab/>
      </w:r>
      <w:r w:rsidR="00F55CA7" w:rsidRPr="00100DA0">
        <w:rPr>
          <w:b/>
        </w:rPr>
        <w:tab/>
      </w:r>
      <w:r w:rsidRPr="00100DA0">
        <w:rPr>
          <w:b/>
        </w:rPr>
        <w:t>LECTURE HOURS:</w:t>
      </w:r>
      <w:r w:rsidR="00296FD0" w:rsidRPr="00100DA0">
        <w:rPr>
          <w:b/>
        </w:rPr>
        <w:t xml:space="preserve"> </w:t>
      </w:r>
      <w:r w:rsidR="00AC7DEF" w:rsidRPr="00100DA0">
        <w:rPr>
          <w:b/>
        </w:rPr>
        <w:t xml:space="preserve"> </w:t>
      </w:r>
      <w:r w:rsidR="00AC7DEF" w:rsidRPr="00100DA0">
        <w:t>3</w:t>
      </w:r>
    </w:p>
    <w:p w:rsidR="004A6A20" w:rsidRPr="00100DA0" w:rsidRDefault="004A6A20">
      <w:pPr>
        <w:rPr>
          <w:b/>
        </w:rPr>
      </w:pPr>
      <w:r w:rsidRPr="00100DA0">
        <w:rPr>
          <w:b/>
        </w:rPr>
        <w:tab/>
        <w:t>LABORATORY HOURS:</w:t>
      </w:r>
      <w:r w:rsidR="00374E6B" w:rsidRPr="00100DA0">
        <w:rPr>
          <w:b/>
        </w:rPr>
        <w:t xml:space="preserve"> </w:t>
      </w:r>
      <w:r w:rsidR="00374E6B" w:rsidRPr="00100DA0">
        <w:t>0</w:t>
      </w:r>
      <w:r w:rsidR="00374E6B" w:rsidRPr="00100DA0">
        <w:rPr>
          <w:b/>
        </w:rPr>
        <w:t xml:space="preserve">  </w:t>
      </w:r>
      <w:r w:rsidR="00374E6B" w:rsidRPr="00100DA0">
        <w:rPr>
          <w:b/>
        </w:rPr>
        <w:tab/>
      </w:r>
      <w:r w:rsidRPr="00100DA0">
        <w:rPr>
          <w:b/>
        </w:rPr>
        <w:tab/>
        <w:t>OBSERVATION HOURS:</w:t>
      </w:r>
      <w:r w:rsidR="00374E6B" w:rsidRPr="00100DA0">
        <w:rPr>
          <w:b/>
        </w:rPr>
        <w:t xml:space="preserve"> </w:t>
      </w:r>
      <w:r w:rsidR="00374E6B" w:rsidRPr="00100DA0">
        <w:t>0</w:t>
      </w:r>
    </w:p>
    <w:p w:rsidR="004A6A20" w:rsidRPr="00100DA0" w:rsidRDefault="004A6A20">
      <w:pPr>
        <w:rPr>
          <w:b/>
        </w:rPr>
      </w:pPr>
    </w:p>
    <w:p w:rsidR="004A6A20" w:rsidRPr="00100DA0" w:rsidRDefault="004A6A20">
      <w:pPr>
        <w:rPr>
          <w:b/>
        </w:rPr>
      </w:pPr>
    </w:p>
    <w:p w:rsidR="004A6A20" w:rsidRPr="00100DA0" w:rsidRDefault="004A6A20">
      <w:pPr>
        <w:rPr>
          <w:b/>
        </w:rPr>
      </w:pPr>
      <w:r w:rsidRPr="00100DA0">
        <w:rPr>
          <w:b/>
        </w:rPr>
        <w:t>IV.</w:t>
      </w:r>
      <w:r w:rsidRPr="00100DA0">
        <w:rPr>
          <w:b/>
        </w:rPr>
        <w:tab/>
        <w:t>COURSE DESCRIPTION:</w:t>
      </w:r>
    </w:p>
    <w:p w:rsidR="004A6A20" w:rsidRPr="00100DA0" w:rsidRDefault="00202C49">
      <w:pPr>
        <w:rPr>
          <w:b/>
        </w:rPr>
      </w:pPr>
      <w:r w:rsidRPr="00100DA0">
        <w:rPr>
          <w:b/>
        </w:rPr>
        <w:t xml:space="preserve">            </w:t>
      </w:r>
    </w:p>
    <w:p w:rsidR="00623D9A" w:rsidRPr="00100DA0" w:rsidRDefault="00E03C93" w:rsidP="00296FD0">
      <w:pPr>
        <w:ind w:left="720"/>
      </w:pPr>
      <w:r w:rsidRPr="00100DA0">
        <w:t xml:space="preserve">An introductory course where students learn design of residential buildings. Including elevations, foundations, and interior drawings. This course also involves the study of architectural symbols, nomenclature, detailing, sectioning, dimensioning, and the use of architectural catalogs. </w:t>
      </w:r>
    </w:p>
    <w:p w:rsidR="00296FD0" w:rsidRPr="00100DA0" w:rsidRDefault="00296FD0" w:rsidP="00296FD0">
      <w:pPr>
        <w:ind w:left="720"/>
      </w:pPr>
    </w:p>
    <w:p w:rsidR="004A6A20" w:rsidRPr="00100DA0" w:rsidRDefault="00296FD0">
      <w:pPr>
        <w:rPr>
          <w:b/>
        </w:rPr>
      </w:pPr>
      <w:r w:rsidRPr="00100DA0">
        <w:rPr>
          <w:b/>
        </w:rPr>
        <w:t xml:space="preserve"> </w:t>
      </w:r>
    </w:p>
    <w:p w:rsidR="004A6A20" w:rsidRPr="00100DA0" w:rsidRDefault="004A6A20">
      <w:pPr>
        <w:rPr>
          <w:b/>
        </w:rPr>
      </w:pPr>
      <w:r w:rsidRPr="00100DA0">
        <w:rPr>
          <w:b/>
        </w:rPr>
        <w:t>V.</w:t>
      </w:r>
      <w:r w:rsidRPr="00100DA0">
        <w:rPr>
          <w:b/>
        </w:rPr>
        <w:tab/>
        <w:t>ADOPTED TEXT(S):</w:t>
      </w:r>
    </w:p>
    <w:p w:rsidR="00707434" w:rsidRPr="00100DA0" w:rsidRDefault="00707434">
      <w:pPr>
        <w:rPr>
          <w:b/>
        </w:rPr>
      </w:pPr>
    </w:p>
    <w:p w:rsidR="00F55CA7" w:rsidRPr="00100DA0" w:rsidRDefault="00202C49" w:rsidP="00F55CA7">
      <w:pPr>
        <w:ind w:left="720"/>
      </w:pPr>
      <w:r w:rsidRPr="00100DA0">
        <w:rPr>
          <w:b/>
        </w:rPr>
        <w:t xml:space="preserve"> </w:t>
      </w:r>
      <w:r w:rsidR="00F55CA7" w:rsidRPr="00100DA0">
        <w:rPr>
          <w:u w:val="single"/>
        </w:rPr>
        <w:t>Architecture: Residential Drafting and Design</w:t>
      </w:r>
    </w:p>
    <w:p w:rsidR="00972E11" w:rsidRDefault="00972E11" w:rsidP="00623D9A">
      <w:pPr>
        <w:ind w:left="720"/>
      </w:pPr>
      <w:r>
        <w:t>10</w:t>
      </w:r>
      <w:r w:rsidRPr="00972E11">
        <w:rPr>
          <w:vertAlign w:val="superscript"/>
        </w:rPr>
        <w:t>th</w:t>
      </w:r>
      <w:r>
        <w:t xml:space="preserve"> Edition</w:t>
      </w:r>
    </w:p>
    <w:p w:rsidR="00296FD0" w:rsidRPr="00100DA0" w:rsidRDefault="00E17065" w:rsidP="00623D9A">
      <w:pPr>
        <w:ind w:left="720"/>
      </w:pPr>
      <w:r w:rsidRPr="00100DA0">
        <w:t>Kicklighter, Clois E.</w:t>
      </w:r>
      <w:proofErr w:type="gramStart"/>
      <w:r w:rsidRPr="00100DA0">
        <w:t>,Kicklighter</w:t>
      </w:r>
      <w:proofErr w:type="gramEnd"/>
      <w:r w:rsidRPr="00100DA0">
        <w:t>, Joan C.</w:t>
      </w:r>
      <w:r w:rsidR="00623D9A" w:rsidRPr="00100DA0">
        <w:t xml:space="preserve"> </w:t>
      </w:r>
    </w:p>
    <w:p w:rsidR="00F55CA7" w:rsidRPr="00100DA0" w:rsidRDefault="00E17065" w:rsidP="00623D9A">
      <w:pPr>
        <w:ind w:left="720"/>
      </w:pPr>
      <w:r w:rsidRPr="00100DA0">
        <w:t>The Goodheart-Willcox Company, Inc., 2008</w:t>
      </w:r>
      <w:r w:rsidR="008D03E1" w:rsidRPr="00100DA0">
        <w:t>.</w:t>
      </w:r>
    </w:p>
    <w:p w:rsidR="004A6A20" w:rsidRPr="0080116A" w:rsidRDefault="00972E11">
      <w:r w:rsidRPr="00972E11">
        <w:rPr>
          <w:b/>
          <w:color w:val="0070C0"/>
        </w:rPr>
        <w:tab/>
      </w:r>
      <w:r w:rsidRPr="0080116A">
        <w:t>ISBN: 978-1-59070-699-2</w:t>
      </w:r>
    </w:p>
    <w:p w:rsidR="00972E11" w:rsidRPr="00972E11" w:rsidRDefault="00972E11">
      <w:pPr>
        <w:rPr>
          <w:b/>
          <w:color w:val="0070C0"/>
        </w:rPr>
      </w:pPr>
    </w:p>
    <w:p w:rsidR="004A6A20" w:rsidRPr="00100DA0" w:rsidRDefault="006D4C19">
      <w:pPr>
        <w:rPr>
          <w:b/>
        </w:rPr>
      </w:pPr>
      <w:r w:rsidRPr="00100DA0">
        <w:rPr>
          <w:b/>
        </w:rPr>
        <w:t>VI.</w:t>
      </w:r>
      <w:r w:rsidRPr="00100DA0">
        <w:rPr>
          <w:b/>
        </w:rPr>
        <w:tab/>
        <w:t>COURSE OBJECTIVES:</w:t>
      </w:r>
    </w:p>
    <w:p w:rsidR="005E6CC8" w:rsidRPr="00100DA0" w:rsidRDefault="005E6CC8">
      <w:pPr>
        <w:rPr>
          <w:b/>
        </w:rPr>
      </w:pPr>
    </w:p>
    <w:p w:rsidR="005E6CC8" w:rsidRPr="00100DA0" w:rsidRDefault="00E03C93" w:rsidP="00E03C93">
      <w:pPr>
        <w:numPr>
          <w:ilvl w:val="0"/>
          <w:numId w:val="9"/>
        </w:numPr>
      </w:pPr>
      <w:r w:rsidRPr="00100DA0">
        <w:t xml:space="preserve">Increase </w:t>
      </w:r>
      <w:proofErr w:type="gramStart"/>
      <w:r w:rsidRPr="00100DA0">
        <w:t>students</w:t>
      </w:r>
      <w:proofErr w:type="gramEnd"/>
      <w:r w:rsidRPr="00100DA0">
        <w:t xml:space="preserve"> proficiency using drafting equipment. </w:t>
      </w:r>
    </w:p>
    <w:p w:rsidR="00E03C93" w:rsidRPr="00100DA0" w:rsidRDefault="00E03C93" w:rsidP="00E03C93">
      <w:pPr>
        <w:numPr>
          <w:ilvl w:val="0"/>
          <w:numId w:val="9"/>
        </w:numPr>
      </w:pPr>
      <w:r w:rsidRPr="00100DA0">
        <w:t>Increases the ability of students to understand and use proper system of dimensioning drawings</w:t>
      </w:r>
      <w:r w:rsidR="004E3023" w:rsidRPr="00100DA0">
        <w:t>, and problem-solving methods</w:t>
      </w:r>
      <w:r w:rsidRPr="00100DA0">
        <w:t>.</w:t>
      </w:r>
    </w:p>
    <w:p w:rsidR="00E03C93" w:rsidRPr="00100DA0" w:rsidRDefault="00E03C93" w:rsidP="00E03C93">
      <w:pPr>
        <w:numPr>
          <w:ilvl w:val="0"/>
          <w:numId w:val="9"/>
        </w:numPr>
      </w:pPr>
      <w:r w:rsidRPr="00100DA0">
        <w:t xml:space="preserve">Increase ability of student to draft assembly drawings, including elevations, </w:t>
      </w:r>
      <w:r w:rsidR="00AC7DEF" w:rsidRPr="00100DA0">
        <w:t>foundations and interior views</w:t>
      </w:r>
      <w:r w:rsidR="004E3023" w:rsidRPr="00100DA0">
        <w:t xml:space="preserve">; </w:t>
      </w:r>
      <w:r w:rsidR="00AC7DEF" w:rsidRPr="00100DA0">
        <w:t>room</w:t>
      </w:r>
      <w:r w:rsidR="004E3023" w:rsidRPr="00100DA0">
        <w:t>, climate, plumbing, and electrical</w:t>
      </w:r>
      <w:r w:rsidR="00AC7DEF" w:rsidRPr="00100DA0">
        <w:t xml:space="preserve"> planning,</w:t>
      </w:r>
    </w:p>
    <w:p w:rsidR="00E03C93" w:rsidRPr="00100DA0" w:rsidRDefault="00E03C93" w:rsidP="00E03C93">
      <w:pPr>
        <w:numPr>
          <w:ilvl w:val="0"/>
          <w:numId w:val="9"/>
        </w:numPr>
      </w:pPr>
      <w:r w:rsidRPr="00100DA0">
        <w:t>Increase students understanding of architectural symbols used in drawing.</w:t>
      </w:r>
    </w:p>
    <w:p w:rsidR="001112AA" w:rsidRPr="00100DA0" w:rsidRDefault="001112AA" w:rsidP="001112AA">
      <w:pPr>
        <w:numPr>
          <w:ilvl w:val="0"/>
          <w:numId w:val="9"/>
        </w:numPr>
      </w:pPr>
      <w:r w:rsidRPr="00100DA0">
        <w:t>Introduce the students to some common methods used in manufacturing residential buildings.</w:t>
      </w:r>
    </w:p>
    <w:p w:rsidR="001112AA" w:rsidRPr="00100DA0" w:rsidRDefault="001112AA" w:rsidP="001112AA">
      <w:pPr>
        <w:numPr>
          <w:ilvl w:val="0"/>
          <w:numId w:val="9"/>
        </w:numPr>
      </w:pPr>
      <w:r w:rsidRPr="00100DA0">
        <w:t xml:space="preserve">The student will understand and use proper architectural nomenclature. </w:t>
      </w:r>
    </w:p>
    <w:p w:rsidR="005E6CC8" w:rsidRPr="00100DA0" w:rsidRDefault="005E6CC8" w:rsidP="005E6CC8">
      <w:pPr>
        <w:ind w:left="720"/>
      </w:pPr>
    </w:p>
    <w:p w:rsidR="00707434" w:rsidRPr="00100DA0" w:rsidRDefault="00707434">
      <w:pPr>
        <w:rPr>
          <w:b/>
        </w:rPr>
      </w:pPr>
    </w:p>
    <w:p w:rsidR="00707434" w:rsidRPr="00100DA0" w:rsidRDefault="00707434">
      <w:pPr>
        <w:rPr>
          <w:b/>
        </w:rPr>
      </w:pPr>
    </w:p>
    <w:p w:rsidR="004A6A20" w:rsidRPr="00100DA0" w:rsidRDefault="004A6A20">
      <w:pPr>
        <w:rPr>
          <w:b/>
        </w:rPr>
      </w:pPr>
      <w:r w:rsidRPr="00100DA0">
        <w:rPr>
          <w:b/>
        </w:rPr>
        <w:lastRenderedPageBreak/>
        <w:t>VII.</w:t>
      </w:r>
      <w:r w:rsidRPr="00100DA0">
        <w:rPr>
          <w:b/>
        </w:rPr>
        <w:tab/>
        <w:t>COURSE METHODOLOGY:</w:t>
      </w:r>
    </w:p>
    <w:p w:rsidR="004E3023" w:rsidRPr="00100DA0" w:rsidRDefault="004E3023" w:rsidP="004E3023">
      <w:pPr>
        <w:widowControl w:val="0"/>
        <w:autoSpaceDE w:val="0"/>
        <w:autoSpaceDN w:val="0"/>
        <w:adjustRightInd w:val="0"/>
        <w:jc w:val="both"/>
      </w:pPr>
    </w:p>
    <w:p w:rsidR="008D03E1" w:rsidRPr="00100DA0" w:rsidRDefault="004E3023" w:rsidP="004E3023">
      <w:pPr>
        <w:widowControl w:val="0"/>
        <w:autoSpaceDE w:val="0"/>
        <w:autoSpaceDN w:val="0"/>
        <w:adjustRightInd w:val="0"/>
        <w:ind w:left="720"/>
      </w:pPr>
      <w:r w:rsidRPr="00100DA0">
        <w:t xml:space="preserve">Course Methodology is at the discretion of the instructor. The course material will be primarily delivered through the lecture/discussion method.  Lecture experiences are included as well as hands-on demonstrations and in-class work. </w:t>
      </w:r>
    </w:p>
    <w:p w:rsidR="00B64BAD" w:rsidRPr="00100DA0" w:rsidRDefault="00B64BAD" w:rsidP="008D03E1">
      <w:pPr>
        <w:ind w:left="720"/>
      </w:pPr>
    </w:p>
    <w:p w:rsidR="005E6CC8" w:rsidRPr="00100DA0" w:rsidRDefault="00B41DC5" w:rsidP="00F222AB">
      <w:pPr>
        <w:ind w:left="720"/>
      </w:pPr>
      <w:r w:rsidRPr="00100DA0">
        <w:t>Course methodology m</w:t>
      </w:r>
      <w:r w:rsidR="00707434" w:rsidRPr="00100DA0">
        <w:t>ay include</w:t>
      </w:r>
      <w:r w:rsidRPr="00100DA0">
        <w:t>,</w:t>
      </w:r>
      <w:r w:rsidR="00707434" w:rsidRPr="00100DA0">
        <w:t xml:space="preserve"> but not </w:t>
      </w:r>
      <w:r w:rsidR="007703BF" w:rsidRPr="00100DA0">
        <w:t xml:space="preserve">be </w:t>
      </w:r>
      <w:r w:rsidR="00707434" w:rsidRPr="00100DA0">
        <w:t>limited to</w:t>
      </w:r>
      <w:r w:rsidRPr="00100DA0">
        <w:t>,</w:t>
      </w:r>
      <w:r w:rsidR="00707434" w:rsidRPr="00100DA0">
        <w:t xml:space="preserve"> </w:t>
      </w:r>
      <w:r w:rsidRPr="00100DA0">
        <w:t>l</w:t>
      </w:r>
      <w:r w:rsidR="00707434" w:rsidRPr="00100DA0">
        <w:t>ecture</w:t>
      </w:r>
      <w:r w:rsidR="005E6CC8" w:rsidRPr="00100DA0">
        <w:t xml:space="preserve"> and problem solving</w:t>
      </w:r>
      <w:r w:rsidR="00707434" w:rsidRPr="00100DA0">
        <w:t>, independent</w:t>
      </w:r>
      <w:r w:rsidR="00F222AB" w:rsidRPr="00100DA0">
        <w:t xml:space="preserve"> </w:t>
      </w:r>
      <w:r w:rsidR="00707434" w:rsidRPr="00100DA0">
        <w:t xml:space="preserve">and group projects, in-class and home assignments, quizzes, </w:t>
      </w:r>
      <w:r w:rsidR="0084033A" w:rsidRPr="00100DA0">
        <w:t xml:space="preserve">papers, reports, presentations </w:t>
      </w:r>
      <w:r w:rsidR="00707434" w:rsidRPr="00100DA0">
        <w:t xml:space="preserve">and tests. </w:t>
      </w:r>
    </w:p>
    <w:p w:rsidR="00F222AB" w:rsidRPr="00100DA0" w:rsidRDefault="00F222AB"/>
    <w:p w:rsidR="005E6CC8" w:rsidRPr="00100DA0" w:rsidRDefault="005E6CC8">
      <w:r w:rsidRPr="00100DA0">
        <w:t xml:space="preserve">             Problem solving will use both graphical and mathematical methods.</w:t>
      </w:r>
    </w:p>
    <w:p w:rsidR="00707434" w:rsidRPr="00100DA0" w:rsidRDefault="005E6CC8">
      <w:r w:rsidRPr="00100DA0">
        <w:t xml:space="preserve">             </w:t>
      </w:r>
      <w:r w:rsidR="00707434" w:rsidRPr="00100DA0">
        <w:t>Attendance is required.</w:t>
      </w:r>
    </w:p>
    <w:p w:rsidR="004A6A20" w:rsidRPr="00100DA0" w:rsidRDefault="004A6A20">
      <w:pPr>
        <w:rPr>
          <w:b/>
        </w:rPr>
      </w:pPr>
    </w:p>
    <w:p w:rsidR="004A6A20" w:rsidRPr="00100DA0" w:rsidRDefault="004A6A20">
      <w:pPr>
        <w:rPr>
          <w:b/>
        </w:rPr>
      </w:pPr>
      <w:r w:rsidRPr="00100DA0">
        <w:rPr>
          <w:b/>
        </w:rPr>
        <w:t>VIII.</w:t>
      </w:r>
      <w:r w:rsidRPr="00100DA0">
        <w:rPr>
          <w:b/>
        </w:rPr>
        <w:tab/>
      </w:r>
      <w:r w:rsidR="006D4C19" w:rsidRPr="00100DA0">
        <w:rPr>
          <w:b/>
        </w:rPr>
        <w:t>GRADING</w:t>
      </w:r>
    </w:p>
    <w:p w:rsidR="004A6A20" w:rsidRPr="00100DA0" w:rsidRDefault="004A6A20">
      <w:pPr>
        <w:rPr>
          <w:b/>
        </w:rPr>
      </w:pPr>
    </w:p>
    <w:p w:rsidR="00707434" w:rsidRPr="00100DA0" w:rsidRDefault="00707434" w:rsidP="00707434">
      <w:pPr>
        <w:ind w:firstLine="720"/>
        <w:jc w:val="both"/>
      </w:pPr>
      <w:r w:rsidRPr="00100DA0">
        <w:t xml:space="preserve">A =   90 </w:t>
      </w:r>
      <w:r w:rsidR="00F222AB" w:rsidRPr="00100DA0">
        <w:t xml:space="preserve">  </w:t>
      </w:r>
      <w:r w:rsidRPr="00100DA0">
        <w:t>– 100</w:t>
      </w:r>
    </w:p>
    <w:p w:rsidR="00707434" w:rsidRPr="00100DA0" w:rsidRDefault="00707434" w:rsidP="00707434">
      <w:pPr>
        <w:ind w:firstLine="720"/>
        <w:jc w:val="both"/>
      </w:pPr>
      <w:r w:rsidRPr="00100DA0">
        <w:t xml:space="preserve">B =   80 </w:t>
      </w:r>
      <w:r w:rsidR="00F222AB" w:rsidRPr="00100DA0">
        <w:t xml:space="preserve">  </w:t>
      </w:r>
      <w:r w:rsidRPr="00100DA0">
        <w:t xml:space="preserve">– </w:t>
      </w:r>
      <w:r w:rsidR="00F222AB" w:rsidRPr="00100DA0">
        <w:t xml:space="preserve">  </w:t>
      </w:r>
      <w:r w:rsidRPr="00100DA0">
        <w:t>89</w:t>
      </w:r>
    </w:p>
    <w:p w:rsidR="00707434" w:rsidRPr="00100DA0" w:rsidRDefault="00707434" w:rsidP="00707434">
      <w:pPr>
        <w:ind w:firstLine="720"/>
        <w:jc w:val="both"/>
      </w:pPr>
      <w:r w:rsidRPr="00100DA0">
        <w:t>C =   70</w:t>
      </w:r>
      <w:r w:rsidR="00F222AB" w:rsidRPr="00100DA0">
        <w:t xml:space="preserve">  </w:t>
      </w:r>
      <w:r w:rsidRPr="00100DA0">
        <w:t xml:space="preserve"> – </w:t>
      </w:r>
      <w:r w:rsidR="00F222AB" w:rsidRPr="00100DA0">
        <w:t xml:space="preserve">  </w:t>
      </w:r>
      <w:r w:rsidRPr="00100DA0">
        <w:t>79</w:t>
      </w:r>
    </w:p>
    <w:p w:rsidR="00707434" w:rsidRPr="00100DA0" w:rsidRDefault="00707434" w:rsidP="00707434">
      <w:pPr>
        <w:ind w:firstLine="720"/>
        <w:jc w:val="both"/>
      </w:pPr>
      <w:r w:rsidRPr="00100DA0">
        <w:t>D =   60</w:t>
      </w:r>
      <w:r w:rsidR="00F222AB" w:rsidRPr="00100DA0">
        <w:t xml:space="preserve">  </w:t>
      </w:r>
      <w:r w:rsidRPr="00100DA0">
        <w:t xml:space="preserve"> – </w:t>
      </w:r>
      <w:r w:rsidR="00F222AB" w:rsidRPr="00100DA0">
        <w:t xml:space="preserve">  </w:t>
      </w:r>
      <w:r w:rsidRPr="00100DA0">
        <w:t>69</w:t>
      </w:r>
    </w:p>
    <w:p w:rsidR="00707434" w:rsidRPr="00100DA0" w:rsidRDefault="00707434" w:rsidP="00707434">
      <w:pPr>
        <w:ind w:firstLine="720"/>
        <w:jc w:val="both"/>
      </w:pPr>
      <w:r w:rsidRPr="00100DA0">
        <w:t xml:space="preserve">F =     0 </w:t>
      </w:r>
      <w:r w:rsidR="00F222AB" w:rsidRPr="00100DA0">
        <w:t xml:space="preserve">  </w:t>
      </w:r>
      <w:r w:rsidRPr="00100DA0">
        <w:t xml:space="preserve">– </w:t>
      </w:r>
      <w:r w:rsidR="00F222AB" w:rsidRPr="00100DA0">
        <w:t xml:space="preserve">  </w:t>
      </w:r>
      <w:r w:rsidRPr="00100DA0">
        <w:t>59</w:t>
      </w:r>
    </w:p>
    <w:p w:rsidR="00707434" w:rsidRPr="00100DA0" w:rsidRDefault="00707434" w:rsidP="00707434">
      <w:pPr>
        <w:ind w:firstLine="720"/>
        <w:jc w:val="both"/>
      </w:pPr>
    </w:p>
    <w:p w:rsidR="00707434" w:rsidRPr="00100DA0" w:rsidRDefault="00707434" w:rsidP="00707434">
      <w:pPr>
        <w:jc w:val="both"/>
      </w:pPr>
      <w:r w:rsidRPr="00100DA0">
        <w:tab/>
        <w:t>See college catalog for description of other possible grades.</w:t>
      </w:r>
    </w:p>
    <w:p w:rsidR="00707434" w:rsidRPr="00100DA0" w:rsidRDefault="00707434">
      <w:pPr>
        <w:rPr>
          <w:b/>
        </w:rPr>
      </w:pPr>
    </w:p>
    <w:p w:rsidR="0084033A" w:rsidRPr="00100DA0" w:rsidRDefault="004C0B55" w:rsidP="00F55CA7">
      <w:pPr>
        <w:rPr>
          <w:b/>
        </w:rPr>
      </w:pPr>
      <w:r w:rsidRPr="00100DA0">
        <w:rPr>
          <w:b/>
        </w:rPr>
        <w:tab/>
      </w:r>
    </w:p>
    <w:p w:rsidR="004A6A20" w:rsidRPr="00100DA0" w:rsidRDefault="004A6A20">
      <w:pPr>
        <w:rPr>
          <w:b/>
        </w:rPr>
      </w:pPr>
      <w:r w:rsidRPr="00100DA0">
        <w:rPr>
          <w:b/>
        </w:rPr>
        <w:t>IX.</w:t>
      </w:r>
      <w:r w:rsidRPr="00100DA0">
        <w:rPr>
          <w:b/>
        </w:rPr>
        <w:tab/>
        <w:t>COURSE OUTLINE:</w:t>
      </w:r>
    </w:p>
    <w:p w:rsidR="00BE192D" w:rsidRPr="00100DA0" w:rsidRDefault="00BE192D" w:rsidP="00707434">
      <w:pPr>
        <w:jc w:val="both"/>
      </w:pPr>
    </w:p>
    <w:p w:rsidR="00032F76" w:rsidRPr="00100DA0" w:rsidRDefault="00032F76" w:rsidP="00032F76">
      <w:pPr>
        <w:ind w:firstLine="720"/>
      </w:pPr>
      <w:r w:rsidRPr="00100DA0">
        <w:t>WEEK:          MATERIAL:</w:t>
      </w:r>
      <w:r w:rsidRPr="00100DA0">
        <w:tab/>
      </w:r>
    </w:p>
    <w:p w:rsidR="00032F76" w:rsidRPr="00100DA0" w:rsidRDefault="00032F76" w:rsidP="00032F76">
      <w:pPr>
        <w:ind w:firstLine="720"/>
      </w:pPr>
      <w:r w:rsidRPr="00100DA0">
        <w:tab/>
      </w:r>
      <w:r w:rsidRPr="00100DA0">
        <w:tab/>
      </w:r>
      <w:r w:rsidRPr="00100DA0">
        <w:tab/>
      </w:r>
      <w:r w:rsidRPr="00100DA0">
        <w:tab/>
      </w:r>
    </w:p>
    <w:p w:rsidR="0084033A" w:rsidRPr="00100DA0" w:rsidRDefault="00DC5648" w:rsidP="00DC5648">
      <w:pPr>
        <w:numPr>
          <w:ilvl w:val="0"/>
          <w:numId w:val="4"/>
        </w:numPr>
      </w:pPr>
      <w:r w:rsidRPr="00100DA0">
        <w:t xml:space="preserve">Introduction – </w:t>
      </w:r>
      <w:r w:rsidR="00E739DC" w:rsidRPr="00100DA0">
        <w:t>Ch</w:t>
      </w:r>
      <w:r w:rsidRPr="00100DA0">
        <w:t>. 1</w:t>
      </w:r>
      <w:r w:rsidR="004E3023" w:rsidRPr="00100DA0">
        <w:tab/>
      </w:r>
      <w:r w:rsidR="00E85810" w:rsidRPr="00100DA0">
        <w:t>The World of Architecture</w:t>
      </w:r>
    </w:p>
    <w:p w:rsidR="00E85810" w:rsidRPr="00100DA0" w:rsidRDefault="00E85810" w:rsidP="00DC5648">
      <w:pPr>
        <w:ind w:left="1440"/>
      </w:pPr>
      <w:r w:rsidRPr="00100DA0">
        <w:t>Chapter 2</w:t>
      </w:r>
      <w:r w:rsidR="00DC5648" w:rsidRPr="00100DA0">
        <w:t>-3</w:t>
      </w:r>
      <w:r w:rsidRPr="00100DA0">
        <w:tab/>
      </w:r>
      <w:r w:rsidR="004E3023" w:rsidRPr="00100DA0">
        <w:tab/>
      </w:r>
      <w:r w:rsidRPr="00100DA0">
        <w:t>Basic House Designs</w:t>
      </w:r>
      <w:r w:rsidR="00DC5648" w:rsidRPr="00100DA0">
        <w:t xml:space="preserve"> and </w:t>
      </w:r>
      <w:r w:rsidRPr="00100DA0">
        <w:t xml:space="preserve">Primary Consideration </w:t>
      </w:r>
    </w:p>
    <w:p w:rsidR="00032F76" w:rsidRPr="00100DA0" w:rsidRDefault="00E85810" w:rsidP="00DC5648">
      <w:pPr>
        <w:numPr>
          <w:ilvl w:val="0"/>
          <w:numId w:val="4"/>
        </w:numPr>
      </w:pPr>
      <w:r w:rsidRPr="00100DA0">
        <w:t>Chapter 4</w:t>
      </w:r>
      <w:r w:rsidRPr="00100DA0">
        <w:tab/>
      </w:r>
      <w:r w:rsidR="00DC5648" w:rsidRPr="00100DA0">
        <w:tab/>
      </w:r>
      <w:r w:rsidRPr="00100DA0">
        <w:t xml:space="preserve">Drawing Instruments and Techniques </w:t>
      </w:r>
    </w:p>
    <w:p w:rsidR="00944D8B" w:rsidRPr="00100DA0" w:rsidRDefault="00944D8B" w:rsidP="00DC5648">
      <w:pPr>
        <w:ind w:left="1440"/>
      </w:pPr>
      <w:r w:rsidRPr="00100DA0">
        <w:t>Test 1</w:t>
      </w:r>
    </w:p>
    <w:p w:rsidR="00E739DC" w:rsidRPr="00100DA0" w:rsidRDefault="00E85810" w:rsidP="00944D8B">
      <w:pPr>
        <w:numPr>
          <w:ilvl w:val="0"/>
          <w:numId w:val="4"/>
        </w:numPr>
      </w:pPr>
      <w:r w:rsidRPr="00100DA0">
        <w:t>Chapter 5</w:t>
      </w:r>
      <w:r w:rsidRPr="00100DA0">
        <w:tab/>
      </w:r>
      <w:r w:rsidR="00E17065" w:rsidRPr="00100DA0">
        <w:tab/>
      </w:r>
      <w:r w:rsidR="00944D8B" w:rsidRPr="00100DA0">
        <w:t>Introduction to Computer-Aided Drafting and Design</w:t>
      </w:r>
    </w:p>
    <w:p w:rsidR="00944D8B" w:rsidRPr="00100DA0" w:rsidRDefault="00944D8B" w:rsidP="00944D8B">
      <w:pPr>
        <w:ind w:left="1440"/>
      </w:pPr>
      <w:r w:rsidRPr="00100DA0">
        <w:t xml:space="preserve">Chapter 6 </w:t>
      </w:r>
      <w:r w:rsidRPr="00100DA0">
        <w:tab/>
      </w:r>
      <w:r w:rsidR="00E17065" w:rsidRPr="00100DA0">
        <w:tab/>
      </w:r>
      <w:r w:rsidRPr="00100DA0">
        <w:t>CADD Commands and Functions</w:t>
      </w:r>
    </w:p>
    <w:p w:rsidR="00032F76" w:rsidRPr="00100DA0" w:rsidRDefault="00944D8B" w:rsidP="00944D8B">
      <w:pPr>
        <w:numPr>
          <w:ilvl w:val="0"/>
          <w:numId w:val="4"/>
        </w:numPr>
      </w:pPr>
      <w:r w:rsidRPr="00100DA0">
        <w:t>Chapter 7</w:t>
      </w:r>
      <w:r w:rsidRPr="00100DA0">
        <w:tab/>
      </w:r>
      <w:r w:rsidR="00E17065" w:rsidRPr="00100DA0">
        <w:tab/>
      </w:r>
      <w:r w:rsidRPr="00100DA0">
        <w:t>Room Planning – Sleeping Area and Bath Facilities</w:t>
      </w:r>
    </w:p>
    <w:p w:rsidR="00590555" w:rsidRPr="00100DA0" w:rsidRDefault="00944D8B" w:rsidP="00944D8B">
      <w:pPr>
        <w:ind w:left="1440"/>
      </w:pPr>
      <w:r w:rsidRPr="00100DA0">
        <w:t xml:space="preserve">Chapter 8 </w:t>
      </w:r>
      <w:r w:rsidRPr="00100DA0">
        <w:tab/>
      </w:r>
      <w:r w:rsidR="00E17065" w:rsidRPr="00100DA0">
        <w:tab/>
      </w:r>
      <w:r w:rsidRPr="00100DA0">
        <w:t>Room Planning – Living Area</w:t>
      </w:r>
    </w:p>
    <w:p w:rsidR="00590555" w:rsidRPr="00100DA0" w:rsidRDefault="00944D8B" w:rsidP="00DC5648">
      <w:pPr>
        <w:numPr>
          <w:ilvl w:val="0"/>
          <w:numId w:val="4"/>
        </w:numPr>
      </w:pPr>
      <w:r w:rsidRPr="00100DA0">
        <w:t>Chapter 9</w:t>
      </w:r>
      <w:r w:rsidRPr="00100DA0">
        <w:tab/>
      </w:r>
      <w:r w:rsidR="00E17065" w:rsidRPr="00100DA0">
        <w:tab/>
      </w:r>
      <w:r w:rsidRPr="00100DA0">
        <w:t>Room Planning – Service Area</w:t>
      </w:r>
    </w:p>
    <w:p w:rsidR="00032F76" w:rsidRPr="00100DA0" w:rsidRDefault="00944D8B" w:rsidP="00590555">
      <w:pPr>
        <w:ind w:left="1080"/>
      </w:pPr>
      <w:r w:rsidRPr="00100DA0">
        <w:t xml:space="preserve">      </w:t>
      </w:r>
      <w:r w:rsidR="00DC5648" w:rsidRPr="00100DA0">
        <w:t xml:space="preserve"> </w:t>
      </w:r>
      <w:r w:rsidRPr="00100DA0">
        <w:t xml:space="preserve">Chapter 10 </w:t>
      </w:r>
      <w:r w:rsidRPr="00100DA0">
        <w:tab/>
      </w:r>
      <w:r w:rsidR="00E17065" w:rsidRPr="00100DA0">
        <w:tab/>
      </w:r>
      <w:r w:rsidRPr="00100DA0">
        <w:t>Plot Plans</w:t>
      </w:r>
    </w:p>
    <w:p w:rsidR="0024521A" w:rsidRPr="00100DA0" w:rsidRDefault="0024521A" w:rsidP="00DC5648">
      <w:pPr>
        <w:numPr>
          <w:ilvl w:val="0"/>
          <w:numId w:val="4"/>
        </w:numPr>
      </w:pPr>
      <w:r w:rsidRPr="00100DA0">
        <w:t>Test 2</w:t>
      </w:r>
    </w:p>
    <w:p w:rsidR="00032F76" w:rsidRPr="00100DA0" w:rsidRDefault="00944D8B" w:rsidP="00944D8B">
      <w:pPr>
        <w:ind w:left="360" w:firstLine="720"/>
      </w:pPr>
      <w:r w:rsidRPr="00100DA0">
        <w:t xml:space="preserve"> </w:t>
      </w:r>
      <w:r w:rsidR="00032F76" w:rsidRPr="00100DA0">
        <w:t xml:space="preserve">  </w:t>
      </w:r>
      <w:r w:rsidR="0024521A" w:rsidRPr="00100DA0">
        <w:t xml:space="preserve">   </w:t>
      </w:r>
      <w:r w:rsidRPr="00100DA0">
        <w:t>Chapter 11</w:t>
      </w:r>
      <w:r w:rsidRPr="00100DA0">
        <w:tab/>
      </w:r>
      <w:r w:rsidR="00E17065" w:rsidRPr="00100DA0">
        <w:tab/>
      </w:r>
      <w:r w:rsidRPr="00100DA0">
        <w:t>Footings, Foundation, and Concrete</w:t>
      </w:r>
    </w:p>
    <w:p w:rsidR="00032F76" w:rsidRPr="00100DA0" w:rsidRDefault="00944D8B" w:rsidP="00DC5648">
      <w:pPr>
        <w:numPr>
          <w:ilvl w:val="0"/>
          <w:numId w:val="4"/>
        </w:numPr>
      </w:pPr>
      <w:r w:rsidRPr="00100DA0">
        <w:t>Chapter 12</w:t>
      </w:r>
      <w:r w:rsidRPr="00100DA0">
        <w:tab/>
      </w:r>
      <w:r w:rsidR="00E17065" w:rsidRPr="00100DA0">
        <w:tab/>
      </w:r>
      <w:r w:rsidRPr="00100DA0">
        <w:t>The Foundation Plan</w:t>
      </w:r>
    </w:p>
    <w:p w:rsidR="00944D8B" w:rsidRPr="00100DA0" w:rsidRDefault="00944D8B" w:rsidP="00032F76">
      <w:pPr>
        <w:ind w:left="1080"/>
      </w:pPr>
      <w:r w:rsidRPr="00100DA0">
        <w:tab/>
        <w:t>Chapter 13</w:t>
      </w:r>
      <w:r w:rsidRPr="00100DA0">
        <w:tab/>
      </w:r>
      <w:r w:rsidR="00E17065" w:rsidRPr="00100DA0">
        <w:tab/>
      </w:r>
      <w:r w:rsidRPr="00100DA0">
        <w:t xml:space="preserve">Sill and Floor Construction </w:t>
      </w:r>
    </w:p>
    <w:p w:rsidR="00E269B4" w:rsidRPr="00100DA0" w:rsidRDefault="0024521A" w:rsidP="00DC5648">
      <w:pPr>
        <w:numPr>
          <w:ilvl w:val="0"/>
          <w:numId w:val="4"/>
        </w:numPr>
      </w:pPr>
      <w:r w:rsidRPr="00100DA0">
        <w:t>Chapter 14</w:t>
      </w:r>
      <w:r w:rsidRPr="00100DA0">
        <w:tab/>
      </w:r>
      <w:r w:rsidR="00E17065" w:rsidRPr="00100DA0">
        <w:tab/>
      </w:r>
      <w:r w:rsidRPr="00100DA0">
        <w:t>Wall and Ceiling Construction</w:t>
      </w:r>
    </w:p>
    <w:p w:rsidR="00032F76" w:rsidRPr="00100DA0" w:rsidRDefault="00411133" w:rsidP="0024521A">
      <w:pPr>
        <w:ind w:firstLine="720"/>
      </w:pPr>
      <w:r w:rsidRPr="00100DA0">
        <w:t xml:space="preserve">        </w:t>
      </w:r>
      <w:r w:rsidR="00032F76" w:rsidRPr="00100DA0">
        <w:t xml:space="preserve"> </w:t>
      </w:r>
      <w:r w:rsidR="0024521A" w:rsidRPr="00100DA0">
        <w:t xml:space="preserve">  </w:t>
      </w:r>
      <w:r w:rsidR="00032F76" w:rsidRPr="00100DA0">
        <w:t xml:space="preserve">  </w:t>
      </w:r>
      <w:r w:rsidR="0024521A" w:rsidRPr="00100DA0">
        <w:t>Chapter 15</w:t>
      </w:r>
      <w:r w:rsidR="0024521A" w:rsidRPr="00100DA0">
        <w:tab/>
      </w:r>
      <w:r w:rsidR="00E17065" w:rsidRPr="00100DA0">
        <w:tab/>
      </w:r>
      <w:r w:rsidR="0024521A" w:rsidRPr="00100DA0">
        <w:t>Doors and Windows</w:t>
      </w:r>
    </w:p>
    <w:p w:rsidR="00032F76" w:rsidRPr="00100DA0" w:rsidRDefault="0024521A" w:rsidP="00DC5648">
      <w:pPr>
        <w:numPr>
          <w:ilvl w:val="0"/>
          <w:numId w:val="4"/>
        </w:numPr>
      </w:pPr>
      <w:r w:rsidRPr="00100DA0">
        <w:t>Chapter 16</w:t>
      </w:r>
      <w:r w:rsidRPr="00100DA0">
        <w:tab/>
      </w:r>
      <w:r w:rsidR="00E17065" w:rsidRPr="00100DA0">
        <w:tab/>
      </w:r>
      <w:r w:rsidRPr="00100DA0">
        <w:t>Stairs</w:t>
      </w:r>
    </w:p>
    <w:p w:rsidR="0024521A" w:rsidRPr="00100DA0" w:rsidRDefault="0024521A" w:rsidP="0024521A">
      <w:pPr>
        <w:ind w:left="720" w:firstLine="720"/>
      </w:pPr>
      <w:r w:rsidRPr="00100DA0">
        <w:t>Chapter 17</w:t>
      </w:r>
      <w:r w:rsidRPr="00100DA0">
        <w:tab/>
      </w:r>
      <w:r w:rsidR="00E17065" w:rsidRPr="00100DA0">
        <w:tab/>
      </w:r>
      <w:r w:rsidRPr="00100DA0">
        <w:t>Fireplaces, Chimneys, and Stoves</w:t>
      </w:r>
    </w:p>
    <w:p w:rsidR="00032F76" w:rsidRPr="00100DA0" w:rsidRDefault="0024521A" w:rsidP="00DC5648">
      <w:pPr>
        <w:numPr>
          <w:ilvl w:val="0"/>
          <w:numId w:val="4"/>
        </w:numPr>
      </w:pPr>
      <w:r w:rsidRPr="00100DA0">
        <w:t>Chapter 18</w:t>
      </w:r>
      <w:r w:rsidRPr="00100DA0">
        <w:tab/>
      </w:r>
      <w:r w:rsidR="00E17065" w:rsidRPr="00100DA0">
        <w:tab/>
      </w:r>
      <w:r w:rsidRPr="00100DA0">
        <w:t>The Floor Plan</w:t>
      </w:r>
    </w:p>
    <w:p w:rsidR="00032F76" w:rsidRPr="00100DA0" w:rsidRDefault="0024521A" w:rsidP="00032F76">
      <w:pPr>
        <w:ind w:left="1440"/>
      </w:pPr>
      <w:r w:rsidRPr="00100DA0">
        <w:t>Chapter 19</w:t>
      </w:r>
      <w:r w:rsidRPr="00100DA0">
        <w:tab/>
      </w:r>
      <w:r w:rsidR="00E17065" w:rsidRPr="00100DA0">
        <w:tab/>
      </w:r>
      <w:r w:rsidRPr="00100DA0">
        <w:t>Roof Designs</w:t>
      </w:r>
    </w:p>
    <w:p w:rsidR="00032F76" w:rsidRPr="00100DA0" w:rsidRDefault="0024521A" w:rsidP="00E17065">
      <w:pPr>
        <w:numPr>
          <w:ilvl w:val="0"/>
          <w:numId w:val="4"/>
        </w:numPr>
      </w:pPr>
      <w:r w:rsidRPr="00100DA0">
        <w:t>Test 3</w:t>
      </w:r>
      <w:r w:rsidR="00032F76" w:rsidRPr="00100DA0">
        <w:t xml:space="preserve"> </w:t>
      </w:r>
    </w:p>
    <w:p w:rsidR="00032F76" w:rsidRPr="00100DA0" w:rsidRDefault="0024521A" w:rsidP="00032F76">
      <w:pPr>
        <w:ind w:left="1440"/>
      </w:pPr>
      <w:r w:rsidRPr="00100DA0">
        <w:t xml:space="preserve">Chapter 20 </w:t>
      </w:r>
      <w:r w:rsidRPr="00100DA0">
        <w:tab/>
      </w:r>
      <w:r w:rsidR="00E17065" w:rsidRPr="00100DA0">
        <w:tab/>
      </w:r>
      <w:r w:rsidRPr="00100DA0">
        <w:t>Elevations</w:t>
      </w:r>
    </w:p>
    <w:p w:rsidR="00032F76" w:rsidRPr="00100DA0" w:rsidRDefault="0024521A" w:rsidP="00E17065">
      <w:pPr>
        <w:numPr>
          <w:ilvl w:val="0"/>
          <w:numId w:val="4"/>
        </w:numPr>
      </w:pPr>
      <w:r w:rsidRPr="00100DA0">
        <w:t>Chapter 21</w:t>
      </w:r>
      <w:r w:rsidRPr="00100DA0">
        <w:tab/>
      </w:r>
      <w:r w:rsidR="00E17065" w:rsidRPr="00100DA0">
        <w:tab/>
      </w:r>
      <w:r w:rsidRPr="00100DA0">
        <w:t xml:space="preserve">Residential Electrical </w:t>
      </w:r>
      <w:r w:rsidR="00032F76" w:rsidRPr="00100DA0">
        <w:t xml:space="preserve">  </w:t>
      </w:r>
    </w:p>
    <w:p w:rsidR="00590555" w:rsidRPr="00100DA0" w:rsidRDefault="00032F76" w:rsidP="00032F76">
      <w:pPr>
        <w:ind w:left="1080"/>
      </w:pPr>
      <w:r w:rsidRPr="00100DA0">
        <w:t xml:space="preserve">       </w:t>
      </w:r>
      <w:r w:rsidR="0024521A" w:rsidRPr="00100DA0">
        <w:t>Chapter 22</w:t>
      </w:r>
      <w:r w:rsidR="0024521A" w:rsidRPr="00100DA0">
        <w:tab/>
      </w:r>
      <w:r w:rsidR="00E17065" w:rsidRPr="00100DA0">
        <w:tab/>
      </w:r>
      <w:r w:rsidR="0024521A" w:rsidRPr="00100DA0">
        <w:t xml:space="preserve">Information, Communication, and Security Wiring </w:t>
      </w:r>
    </w:p>
    <w:p w:rsidR="00E739DC" w:rsidRPr="00100DA0" w:rsidRDefault="0024521A" w:rsidP="00E17065">
      <w:pPr>
        <w:numPr>
          <w:ilvl w:val="0"/>
          <w:numId w:val="4"/>
        </w:numPr>
      </w:pPr>
      <w:r w:rsidRPr="00100DA0">
        <w:t xml:space="preserve">Holiday </w:t>
      </w:r>
      <w:r w:rsidRPr="00100DA0">
        <w:tab/>
      </w:r>
      <w:r w:rsidR="00E17065" w:rsidRPr="00100DA0">
        <w:tab/>
      </w:r>
      <w:r w:rsidRPr="00100DA0">
        <w:t>Presidents Day</w:t>
      </w:r>
    </w:p>
    <w:p w:rsidR="0024521A" w:rsidRPr="00100DA0" w:rsidRDefault="0024521A" w:rsidP="0024521A">
      <w:pPr>
        <w:ind w:left="360" w:firstLine="720"/>
      </w:pPr>
      <w:r w:rsidRPr="00100DA0">
        <w:tab/>
        <w:t>Chapter 23</w:t>
      </w:r>
      <w:r w:rsidRPr="00100DA0">
        <w:tab/>
      </w:r>
      <w:r w:rsidR="00E17065" w:rsidRPr="00100DA0">
        <w:tab/>
      </w:r>
      <w:proofErr w:type="gramStart"/>
      <w:r w:rsidRPr="00100DA0">
        <w:t>The</w:t>
      </w:r>
      <w:proofErr w:type="gramEnd"/>
      <w:r w:rsidRPr="00100DA0">
        <w:t xml:space="preserve"> Electrical Plan </w:t>
      </w:r>
    </w:p>
    <w:p w:rsidR="001B3312" w:rsidRPr="00100DA0" w:rsidRDefault="00411133" w:rsidP="00E17065">
      <w:pPr>
        <w:numPr>
          <w:ilvl w:val="0"/>
          <w:numId w:val="4"/>
        </w:numPr>
      </w:pPr>
      <w:r w:rsidRPr="00100DA0">
        <w:t>C</w:t>
      </w:r>
      <w:r w:rsidR="0024521A" w:rsidRPr="00100DA0">
        <w:t>hapter 24</w:t>
      </w:r>
      <w:r w:rsidR="0024521A" w:rsidRPr="00100DA0">
        <w:tab/>
      </w:r>
      <w:r w:rsidR="00E17065" w:rsidRPr="00100DA0">
        <w:tab/>
      </w:r>
      <w:r w:rsidR="0024521A" w:rsidRPr="00100DA0">
        <w:t>Residential Pluming</w:t>
      </w:r>
      <w:r w:rsidR="001B3312" w:rsidRPr="00100DA0">
        <w:t xml:space="preserve"> </w:t>
      </w:r>
    </w:p>
    <w:p w:rsidR="00E739DC" w:rsidRPr="00100DA0" w:rsidRDefault="001B3312" w:rsidP="001B3312">
      <w:r w:rsidRPr="00100DA0">
        <w:t xml:space="preserve">                          </w:t>
      </w:r>
      <w:r w:rsidR="0024521A" w:rsidRPr="00100DA0">
        <w:t>Chapter 25</w:t>
      </w:r>
      <w:r w:rsidR="0024521A" w:rsidRPr="00100DA0">
        <w:tab/>
      </w:r>
      <w:r w:rsidR="00E17065" w:rsidRPr="00100DA0">
        <w:tab/>
      </w:r>
      <w:proofErr w:type="gramStart"/>
      <w:r w:rsidR="0024521A" w:rsidRPr="00100DA0">
        <w:t>The</w:t>
      </w:r>
      <w:proofErr w:type="gramEnd"/>
      <w:r w:rsidR="0024521A" w:rsidRPr="00100DA0">
        <w:t xml:space="preserve"> Plum</w:t>
      </w:r>
      <w:r w:rsidR="00667533" w:rsidRPr="00100DA0">
        <w:t>b</w:t>
      </w:r>
      <w:r w:rsidR="0024521A" w:rsidRPr="00100DA0">
        <w:t>ing Plan</w:t>
      </w:r>
    </w:p>
    <w:p w:rsidR="00E17065" w:rsidRPr="00100DA0" w:rsidRDefault="00E17065" w:rsidP="00E17065">
      <w:pPr>
        <w:numPr>
          <w:ilvl w:val="0"/>
          <w:numId w:val="4"/>
        </w:numPr>
      </w:pPr>
      <w:r w:rsidRPr="00100DA0">
        <w:t>Chapter 26</w:t>
      </w:r>
      <w:r w:rsidRPr="00100DA0">
        <w:tab/>
      </w:r>
      <w:r w:rsidRPr="00100DA0">
        <w:tab/>
        <w:t xml:space="preserve">Residential Climate Control </w:t>
      </w:r>
    </w:p>
    <w:p w:rsidR="00E17065" w:rsidRPr="00100DA0" w:rsidRDefault="00E17065" w:rsidP="00E17065">
      <w:pPr>
        <w:ind w:left="1440"/>
      </w:pPr>
      <w:r w:rsidRPr="00100DA0">
        <w:t>Chapter 27</w:t>
      </w:r>
      <w:r w:rsidRPr="00100DA0">
        <w:tab/>
      </w:r>
      <w:r w:rsidRPr="00100DA0">
        <w:tab/>
        <w:t>Climate Control Plan</w:t>
      </w:r>
    </w:p>
    <w:p w:rsidR="00032F76" w:rsidRPr="00100DA0" w:rsidRDefault="00E739DC" w:rsidP="00E17065">
      <w:pPr>
        <w:numPr>
          <w:ilvl w:val="0"/>
          <w:numId w:val="4"/>
        </w:numPr>
      </w:pPr>
      <w:r w:rsidRPr="00100DA0">
        <w:t>Final Examination</w:t>
      </w:r>
      <w:r w:rsidR="00032F76" w:rsidRPr="00100DA0">
        <w:t xml:space="preserve">      </w:t>
      </w:r>
    </w:p>
    <w:p w:rsidR="001B3312" w:rsidRPr="00100DA0" w:rsidRDefault="00032F76">
      <w:pPr>
        <w:rPr>
          <w:b/>
        </w:rPr>
      </w:pPr>
      <w:r w:rsidRPr="00100DA0">
        <w:t xml:space="preserve">                           </w:t>
      </w:r>
    </w:p>
    <w:p w:rsidR="001B3312" w:rsidRPr="00100DA0" w:rsidRDefault="001B3312">
      <w:pPr>
        <w:rPr>
          <w:b/>
        </w:rPr>
      </w:pPr>
    </w:p>
    <w:p w:rsidR="001B3312" w:rsidRPr="00100DA0" w:rsidRDefault="001B3312">
      <w:pPr>
        <w:rPr>
          <w:b/>
        </w:rPr>
      </w:pPr>
    </w:p>
    <w:p w:rsidR="004A6A20" w:rsidRPr="00100DA0" w:rsidRDefault="004A6A20">
      <w:pPr>
        <w:rPr>
          <w:b/>
        </w:rPr>
      </w:pPr>
      <w:r w:rsidRPr="00100DA0">
        <w:rPr>
          <w:b/>
        </w:rPr>
        <w:t>X.</w:t>
      </w:r>
      <w:r w:rsidRPr="00100DA0">
        <w:rPr>
          <w:b/>
        </w:rPr>
        <w:tab/>
        <w:t>OTHER REQUIRED TEXTS</w:t>
      </w:r>
      <w:r w:rsidR="00BB7CD2" w:rsidRPr="00100DA0">
        <w:rPr>
          <w:b/>
        </w:rPr>
        <w:t>, SOFTWARE,</w:t>
      </w:r>
      <w:r w:rsidRPr="00100DA0">
        <w:rPr>
          <w:b/>
        </w:rPr>
        <w:t xml:space="preserve"> AND MATERIALS:</w:t>
      </w:r>
    </w:p>
    <w:p w:rsidR="00707434" w:rsidRPr="00100DA0" w:rsidRDefault="00707434">
      <w:pPr>
        <w:rPr>
          <w:b/>
        </w:rPr>
      </w:pPr>
    </w:p>
    <w:p w:rsidR="00202C49" w:rsidRPr="00100DA0" w:rsidRDefault="00202C49" w:rsidP="00202C49">
      <w:pPr>
        <w:ind w:firstLine="720"/>
        <w:jc w:val="both"/>
      </w:pPr>
      <w:r w:rsidRPr="00100DA0">
        <w:t>Scientific calculator</w:t>
      </w:r>
    </w:p>
    <w:p w:rsidR="00202C49" w:rsidRPr="00100DA0" w:rsidRDefault="00202C49" w:rsidP="00202C49">
      <w:pPr>
        <w:ind w:firstLine="720"/>
        <w:jc w:val="both"/>
      </w:pPr>
      <w:r w:rsidRPr="00100DA0">
        <w:t>Scale and Protractor</w:t>
      </w:r>
    </w:p>
    <w:p w:rsidR="00BE192D" w:rsidRPr="00100DA0" w:rsidRDefault="00202C49" w:rsidP="00202C49">
      <w:pPr>
        <w:ind w:firstLine="720"/>
        <w:jc w:val="both"/>
      </w:pPr>
      <w:r w:rsidRPr="00100DA0">
        <w:t>Graphing paper (1/4" squares)</w:t>
      </w:r>
    </w:p>
    <w:p w:rsidR="001B3312" w:rsidRPr="00100DA0" w:rsidRDefault="001B3312" w:rsidP="00202C49">
      <w:pPr>
        <w:ind w:firstLine="720"/>
        <w:jc w:val="both"/>
      </w:pPr>
      <w:r w:rsidRPr="00100DA0">
        <w:t>A 3-ring binder for keeping correct solution of assigned problems.</w:t>
      </w:r>
    </w:p>
    <w:p w:rsidR="001B3312" w:rsidRPr="00100DA0" w:rsidRDefault="001B3312" w:rsidP="00202C49">
      <w:pPr>
        <w:ind w:firstLine="720"/>
        <w:jc w:val="both"/>
      </w:pPr>
      <w:r w:rsidRPr="00100DA0">
        <w:t>Paper for solution of proble</w:t>
      </w:r>
      <w:r w:rsidR="004E3023" w:rsidRPr="00100DA0">
        <w:t>ms pre-printed with outline may</w:t>
      </w:r>
      <w:r w:rsidRPr="00100DA0">
        <w:t xml:space="preserve"> be provided.</w:t>
      </w:r>
    </w:p>
    <w:p w:rsidR="00BE192D" w:rsidRPr="00100DA0" w:rsidRDefault="00BE192D" w:rsidP="00202C49">
      <w:pPr>
        <w:ind w:firstLine="720"/>
        <w:jc w:val="both"/>
      </w:pPr>
      <w:r w:rsidRPr="00100DA0">
        <w:t xml:space="preserve">Student will need an auxiliary storage device, flash drive or network </w:t>
      </w:r>
    </w:p>
    <w:p w:rsidR="00202C49" w:rsidRPr="00100DA0" w:rsidRDefault="00BE192D" w:rsidP="00202C49">
      <w:pPr>
        <w:ind w:firstLine="720"/>
        <w:jc w:val="both"/>
      </w:pPr>
      <w:proofErr w:type="gramStart"/>
      <w:r w:rsidRPr="00100DA0">
        <w:t>home-drive</w:t>
      </w:r>
      <w:proofErr w:type="gramEnd"/>
      <w:r w:rsidR="00202C49" w:rsidRPr="00100DA0">
        <w:t>.</w:t>
      </w:r>
    </w:p>
    <w:p w:rsidR="00C42715" w:rsidRPr="00100DA0" w:rsidRDefault="00C42715" w:rsidP="00202C49">
      <w:pPr>
        <w:ind w:firstLine="720"/>
        <w:jc w:val="both"/>
      </w:pPr>
    </w:p>
    <w:p w:rsidR="00C42715" w:rsidRPr="00100DA0" w:rsidRDefault="00C42715" w:rsidP="00C42715">
      <w:pPr>
        <w:ind w:left="720"/>
        <w:jc w:val="both"/>
      </w:pPr>
      <w:r w:rsidRPr="00100DA0">
        <w:t>Students are asked to provide access to a computer with web-access and Microsoft Office if their work will not be completed on campus where such equipment is provided.</w:t>
      </w:r>
    </w:p>
    <w:p w:rsidR="00202C49" w:rsidRPr="00100DA0" w:rsidRDefault="000A604A">
      <w:r w:rsidRPr="00100DA0">
        <w:rPr>
          <w:b/>
        </w:rPr>
        <w:tab/>
      </w:r>
      <w:r w:rsidRPr="00100DA0">
        <w:t>(Please see Weather Policy and Grading.)</w:t>
      </w:r>
    </w:p>
    <w:p w:rsidR="000A604A" w:rsidRPr="00100DA0" w:rsidRDefault="000A604A">
      <w:pPr>
        <w:rPr>
          <w:b/>
        </w:rPr>
      </w:pPr>
    </w:p>
    <w:p w:rsidR="004A6A20" w:rsidRPr="00100DA0" w:rsidRDefault="004A6A20">
      <w:pPr>
        <w:rPr>
          <w:b/>
        </w:rPr>
      </w:pPr>
      <w:r w:rsidRPr="00100DA0">
        <w:rPr>
          <w:b/>
        </w:rPr>
        <w:t>XI.</w:t>
      </w:r>
      <w:r w:rsidRPr="00100DA0">
        <w:rPr>
          <w:b/>
        </w:rPr>
        <w:tab/>
        <w:t>EVALUATION:</w:t>
      </w:r>
    </w:p>
    <w:p w:rsidR="004A6A20" w:rsidRPr="00100DA0" w:rsidRDefault="004A6A20">
      <w:pPr>
        <w:rPr>
          <w:b/>
        </w:rPr>
      </w:pPr>
    </w:p>
    <w:p w:rsidR="00131018" w:rsidRPr="00100DA0" w:rsidRDefault="001B3312" w:rsidP="0034480E">
      <w:pPr>
        <w:ind w:firstLine="720"/>
        <w:jc w:val="both"/>
      </w:pPr>
      <w:r w:rsidRPr="00100DA0">
        <w:t xml:space="preserve">Assignments count –  </w:t>
      </w:r>
      <w:r w:rsidR="00131018" w:rsidRPr="00100DA0">
        <w:tab/>
      </w:r>
      <w:r w:rsidR="00131018" w:rsidRPr="00100DA0">
        <w:tab/>
      </w:r>
      <w:r w:rsidR="00131018" w:rsidRPr="00100DA0">
        <w:tab/>
        <w:t>25</w:t>
      </w:r>
      <w:r w:rsidR="0034480E" w:rsidRPr="00100DA0">
        <w:t>% of Final Grade</w:t>
      </w:r>
    </w:p>
    <w:p w:rsidR="00BE192D" w:rsidRPr="00100DA0" w:rsidRDefault="00131018" w:rsidP="00131018">
      <w:pPr>
        <w:ind w:firstLine="720"/>
        <w:jc w:val="both"/>
      </w:pPr>
      <w:r w:rsidRPr="00100DA0">
        <w:t xml:space="preserve">Communications and </w:t>
      </w:r>
      <w:proofErr w:type="gramStart"/>
      <w:r w:rsidRPr="00100DA0">
        <w:t>Attendance  --</w:t>
      </w:r>
      <w:proofErr w:type="gramEnd"/>
      <w:r w:rsidRPr="00100DA0">
        <w:t xml:space="preserve">  </w:t>
      </w:r>
      <w:r w:rsidRPr="00100DA0">
        <w:tab/>
        <w:t>10% of Final Grade</w:t>
      </w:r>
    </w:p>
    <w:p w:rsidR="00BE192D" w:rsidRPr="00100DA0" w:rsidRDefault="00BE192D" w:rsidP="00BE192D">
      <w:pPr>
        <w:ind w:firstLine="720"/>
        <w:jc w:val="both"/>
      </w:pPr>
      <w:r w:rsidRPr="00100DA0">
        <w:t xml:space="preserve">(3) </w:t>
      </w:r>
      <w:r w:rsidR="001B3312" w:rsidRPr="00100DA0">
        <w:t xml:space="preserve">Tests count </w:t>
      </w:r>
      <w:r w:rsidR="00131018" w:rsidRPr="00100DA0">
        <w:t xml:space="preserve">  </w:t>
      </w:r>
      <w:r w:rsidR="001B3312" w:rsidRPr="00100DA0">
        <w:t xml:space="preserve">–          </w:t>
      </w:r>
      <w:r w:rsidR="00131018" w:rsidRPr="00100DA0">
        <w:tab/>
      </w:r>
      <w:r w:rsidR="00131018" w:rsidRPr="00100DA0">
        <w:tab/>
        <w:t>25</w:t>
      </w:r>
      <w:r w:rsidRPr="00100DA0">
        <w:t>% of Final Grade</w:t>
      </w:r>
    </w:p>
    <w:p w:rsidR="00131018" w:rsidRPr="00100DA0" w:rsidRDefault="00131018" w:rsidP="00BE192D">
      <w:pPr>
        <w:ind w:firstLine="720"/>
        <w:jc w:val="both"/>
      </w:pPr>
      <w:r w:rsidRPr="00100DA0">
        <w:t>Resea</w:t>
      </w:r>
      <w:r w:rsidR="0034480E" w:rsidRPr="00100DA0">
        <w:t xml:space="preserve">rch Presentation or Paper   – </w:t>
      </w:r>
      <w:r w:rsidR="0034480E" w:rsidRPr="00100DA0">
        <w:tab/>
        <w:t>2</w:t>
      </w:r>
      <w:r w:rsidRPr="00100DA0">
        <w:t>5% of Final Grade</w:t>
      </w:r>
    </w:p>
    <w:p w:rsidR="00BE192D" w:rsidRPr="00100DA0" w:rsidRDefault="00BE192D" w:rsidP="00BE192D">
      <w:pPr>
        <w:ind w:firstLine="720"/>
        <w:jc w:val="both"/>
      </w:pPr>
      <w:r w:rsidRPr="00100DA0">
        <w:t>Final counts</w:t>
      </w:r>
      <w:r w:rsidR="00131018" w:rsidRPr="00100DA0">
        <w:t xml:space="preserve">  </w:t>
      </w:r>
      <w:r w:rsidRPr="00100DA0">
        <w:t xml:space="preserve"> – </w:t>
      </w:r>
      <w:r w:rsidR="001B3312" w:rsidRPr="00100DA0">
        <w:t xml:space="preserve">              </w:t>
      </w:r>
      <w:r w:rsidR="00131018" w:rsidRPr="00100DA0">
        <w:tab/>
      </w:r>
      <w:r w:rsidR="00131018" w:rsidRPr="00100DA0">
        <w:tab/>
        <w:t>15</w:t>
      </w:r>
      <w:r w:rsidRPr="00100DA0">
        <w:t>% of Final Grade</w:t>
      </w:r>
    </w:p>
    <w:p w:rsidR="00BE192D" w:rsidRPr="00100DA0" w:rsidRDefault="00BE192D" w:rsidP="00BE192D">
      <w:pPr>
        <w:ind w:firstLine="720"/>
        <w:jc w:val="both"/>
      </w:pPr>
    </w:p>
    <w:p w:rsidR="00BE192D" w:rsidRPr="00100DA0" w:rsidRDefault="00BE192D" w:rsidP="00BE192D">
      <w:pPr>
        <w:ind w:firstLine="720"/>
        <w:jc w:val="both"/>
      </w:pPr>
      <w:r w:rsidRPr="00100DA0">
        <w:t>Note well:</w:t>
      </w:r>
    </w:p>
    <w:p w:rsidR="00BE192D" w:rsidRPr="00100DA0" w:rsidRDefault="00BE192D" w:rsidP="00BE192D">
      <w:pPr>
        <w:ind w:firstLine="720"/>
        <w:jc w:val="both"/>
      </w:pPr>
      <w:r w:rsidRPr="00100DA0">
        <w:t>Class participation</w:t>
      </w:r>
      <w:r w:rsidR="00E269B4" w:rsidRPr="00100DA0">
        <w:t xml:space="preserve"> </w:t>
      </w:r>
      <w:r w:rsidRPr="00100DA0">
        <w:t>- it is your class, and your participation improves it.</w:t>
      </w:r>
    </w:p>
    <w:p w:rsidR="00BE192D" w:rsidRPr="00100DA0" w:rsidRDefault="00BE192D" w:rsidP="00BE192D">
      <w:pPr>
        <w:ind w:firstLine="720"/>
        <w:jc w:val="both"/>
      </w:pPr>
      <w:r w:rsidRPr="00100DA0">
        <w:t>Class attendance</w:t>
      </w:r>
      <w:r w:rsidR="00E269B4" w:rsidRPr="00100DA0">
        <w:t xml:space="preserve"> </w:t>
      </w:r>
      <w:r w:rsidRPr="00100DA0">
        <w:t>- text covers 50% of material, in-class the other 50%.</w:t>
      </w:r>
    </w:p>
    <w:p w:rsidR="00E269B4" w:rsidRPr="00100DA0" w:rsidRDefault="00E269B4" w:rsidP="00E269B4">
      <w:pPr>
        <w:numPr>
          <w:ilvl w:val="0"/>
          <w:numId w:val="8"/>
        </w:numPr>
        <w:jc w:val="both"/>
      </w:pPr>
      <w:r w:rsidRPr="00100DA0">
        <w:t xml:space="preserve">If adjustments must be made to the schedule you </w:t>
      </w:r>
    </w:p>
    <w:p w:rsidR="00E269B4" w:rsidRPr="00100DA0" w:rsidRDefault="00E269B4" w:rsidP="00E269B4">
      <w:pPr>
        <w:numPr>
          <w:ilvl w:val="0"/>
          <w:numId w:val="8"/>
        </w:numPr>
        <w:jc w:val="both"/>
      </w:pPr>
      <w:proofErr w:type="gramStart"/>
      <w:r w:rsidRPr="00100DA0">
        <w:t>need</w:t>
      </w:r>
      <w:proofErr w:type="gramEnd"/>
      <w:r w:rsidRPr="00100DA0">
        <w:t xml:space="preserve"> to be in class to learn of the changes.</w:t>
      </w:r>
      <w:r w:rsidRPr="00100DA0">
        <w:tab/>
      </w:r>
    </w:p>
    <w:p w:rsidR="001B3312" w:rsidRPr="00100DA0" w:rsidRDefault="001B3312" w:rsidP="00BE192D">
      <w:pPr>
        <w:ind w:firstLine="720"/>
        <w:jc w:val="both"/>
      </w:pPr>
    </w:p>
    <w:p w:rsidR="00F17783" w:rsidRPr="00100DA0" w:rsidRDefault="001B3312" w:rsidP="00F55CA7">
      <w:pPr>
        <w:ind w:left="720"/>
        <w:jc w:val="both"/>
      </w:pPr>
      <w:r w:rsidRPr="00100DA0">
        <w:t>Evaluation</w:t>
      </w:r>
      <w:r w:rsidR="00E269B4" w:rsidRPr="00100DA0">
        <w:t xml:space="preserve"> will include</w:t>
      </w:r>
      <w:r w:rsidR="00F17783" w:rsidRPr="00100DA0">
        <w:t xml:space="preserve"> the d</w:t>
      </w:r>
      <w:r w:rsidRPr="00100DA0">
        <w:t>evelopment of ability to analyze p</w:t>
      </w:r>
      <w:r w:rsidR="00F17783" w:rsidRPr="00100DA0">
        <w:t>roblems and present the</w:t>
      </w:r>
    </w:p>
    <w:p w:rsidR="001B3312" w:rsidRPr="00100DA0" w:rsidRDefault="00F17783" w:rsidP="00F55CA7">
      <w:pPr>
        <w:ind w:left="720" w:firstLine="60"/>
        <w:jc w:val="both"/>
      </w:pPr>
      <w:proofErr w:type="gramStart"/>
      <w:r w:rsidRPr="00100DA0">
        <w:t>results</w:t>
      </w:r>
      <w:proofErr w:type="gramEnd"/>
      <w:r w:rsidRPr="00100DA0">
        <w:t xml:space="preserve"> and t</w:t>
      </w:r>
      <w:r w:rsidR="001B3312" w:rsidRPr="00100DA0">
        <w:t>he retention of general information, data handl</w:t>
      </w:r>
      <w:r w:rsidR="00E269B4" w:rsidRPr="00100DA0">
        <w:t xml:space="preserve">ing skills, </w:t>
      </w:r>
      <w:r w:rsidR="001B3312" w:rsidRPr="00100DA0">
        <w:t>and accuracy.</w:t>
      </w:r>
    </w:p>
    <w:p w:rsidR="00131018" w:rsidRPr="00100DA0" w:rsidRDefault="00131018" w:rsidP="001B3312">
      <w:pPr>
        <w:ind w:left="720"/>
      </w:pPr>
    </w:p>
    <w:p w:rsidR="00131018" w:rsidRPr="00100DA0" w:rsidRDefault="00131018" w:rsidP="001B3312">
      <w:pPr>
        <w:ind w:left="720"/>
      </w:pPr>
      <w:r w:rsidRPr="00100DA0">
        <w:t>For a maximum score in communication, the student must both email the instructor and participate in the course discussion each week of the course.  The term paper must be successfully completed to pass the course.  Assignments must be submitted in a 3-ring binder to pass the course.</w:t>
      </w:r>
    </w:p>
    <w:p w:rsidR="001B3312" w:rsidRPr="00100DA0" w:rsidRDefault="001B3312" w:rsidP="001B3312">
      <w:pPr>
        <w:ind w:left="720"/>
      </w:pPr>
    </w:p>
    <w:p w:rsidR="00BE192D" w:rsidRPr="00100DA0" w:rsidRDefault="00BE192D">
      <w:pPr>
        <w:rPr>
          <w:b/>
        </w:rPr>
      </w:pPr>
    </w:p>
    <w:p w:rsidR="004A6A20" w:rsidRPr="00100DA0" w:rsidRDefault="004A6A20">
      <w:pPr>
        <w:rPr>
          <w:b/>
        </w:rPr>
      </w:pPr>
    </w:p>
    <w:p w:rsidR="004A6A20" w:rsidRPr="00100DA0" w:rsidRDefault="004A6A20">
      <w:pPr>
        <w:rPr>
          <w:b/>
        </w:rPr>
      </w:pPr>
      <w:r w:rsidRPr="00100DA0">
        <w:rPr>
          <w:b/>
        </w:rPr>
        <w:t>XII.</w:t>
      </w:r>
      <w:r w:rsidRPr="00100DA0">
        <w:rPr>
          <w:b/>
        </w:rPr>
        <w:tab/>
        <w:t>SPECIFIC MANAGEMENT REQUIREMENTS:</w:t>
      </w:r>
    </w:p>
    <w:p w:rsidR="004A6A20" w:rsidRPr="00100DA0" w:rsidRDefault="004A6A20">
      <w:pPr>
        <w:rPr>
          <w:b/>
        </w:rPr>
      </w:pPr>
    </w:p>
    <w:p w:rsidR="00972E11" w:rsidRDefault="001B3312" w:rsidP="00972E11">
      <w:pPr>
        <w:numPr>
          <w:ilvl w:val="1"/>
          <w:numId w:val="10"/>
        </w:numPr>
        <w:spacing w:line="276" w:lineRule="auto"/>
      </w:pPr>
      <w:r w:rsidRPr="00100DA0">
        <w:t xml:space="preserve">All assignments and tests must be turned in on time. </w:t>
      </w:r>
    </w:p>
    <w:p w:rsidR="00972E11" w:rsidRDefault="001B3312" w:rsidP="00972E11">
      <w:pPr>
        <w:numPr>
          <w:ilvl w:val="1"/>
          <w:numId w:val="10"/>
        </w:numPr>
        <w:spacing w:line="276" w:lineRule="auto"/>
      </w:pPr>
      <w:r w:rsidRPr="00100DA0">
        <w:t xml:space="preserve">Students may work on their own time to complete the assignments. </w:t>
      </w:r>
    </w:p>
    <w:p w:rsidR="00972E11" w:rsidRDefault="001B3312" w:rsidP="00972E11">
      <w:pPr>
        <w:numPr>
          <w:ilvl w:val="1"/>
          <w:numId w:val="10"/>
        </w:numPr>
        <w:spacing w:line="276" w:lineRule="auto"/>
      </w:pPr>
      <w:r w:rsidRPr="00100DA0">
        <w:t xml:space="preserve">Some group work is encouraged on exercises and assignments. </w:t>
      </w:r>
    </w:p>
    <w:p w:rsidR="001B3312" w:rsidRPr="00100DA0" w:rsidRDefault="000A604A" w:rsidP="00972E11">
      <w:pPr>
        <w:numPr>
          <w:ilvl w:val="1"/>
          <w:numId w:val="10"/>
        </w:numPr>
        <w:spacing w:line="276" w:lineRule="auto"/>
      </w:pPr>
      <w:r w:rsidRPr="00100DA0">
        <w:t>Designated a</w:t>
      </w:r>
      <w:r w:rsidR="001B3312" w:rsidRPr="00100DA0">
        <w:t>ssignments must be in 3-ring binder</w:t>
      </w:r>
      <w:r w:rsidR="00C42715" w:rsidRPr="00100DA0">
        <w:t xml:space="preserve"> to pass the course</w:t>
      </w:r>
      <w:r w:rsidR="001B3312" w:rsidRPr="00100DA0">
        <w:t>.</w:t>
      </w:r>
    </w:p>
    <w:p w:rsidR="001B3312" w:rsidRPr="00100DA0" w:rsidRDefault="001B3312" w:rsidP="00972E11">
      <w:pPr>
        <w:spacing w:line="276" w:lineRule="auto"/>
        <w:ind w:left="720"/>
      </w:pPr>
    </w:p>
    <w:p w:rsidR="001B3312" w:rsidRPr="00100DA0" w:rsidRDefault="001B3312" w:rsidP="00972E11">
      <w:pPr>
        <w:numPr>
          <w:ilvl w:val="1"/>
          <w:numId w:val="10"/>
        </w:numPr>
        <w:spacing w:line="276" w:lineRule="auto"/>
      </w:pPr>
      <w:r w:rsidRPr="00100DA0">
        <w:t>Examinations will include written and graphical components.</w:t>
      </w:r>
    </w:p>
    <w:p w:rsidR="001B3312" w:rsidRPr="00100DA0" w:rsidRDefault="001B3312" w:rsidP="00972E11">
      <w:pPr>
        <w:spacing w:line="276" w:lineRule="auto"/>
        <w:ind w:firstLine="720"/>
        <w:jc w:val="both"/>
      </w:pPr>
    </w:p>
    <w:p w:rsidR="00BE192D" w:rsidRPr="00100DA0" w:rsidRDefault="00BE192D" w:rsidP="00972E11">
      <w:pPr>
        <w:numPr>
          <w:ilvl w:val="1"/>
          <w:numId w:val="10"/>
        </w:numPr>
        <w:spacing w:line="276" w:lineRule="auto"/>
        <w:jc w:val="both"/>
      </w:pPr>
      <w:r w:rsidRPr="00100DA0">
        <w:t>For credit, all assignments will be completed as scheduled.</w:t>
      </w:r>
    </w:p>
    <w:p w:rsidR="00BE192D" w:rsidRPr="00100DA0" w:rsidRDefault="00BE192D" w:rsidP="00972E11">
      <w:pPr>
        <w:numPr>
          <w:ilvl w:val="1"/>
          <w:numId w:val="10"/>
        </w:numPr>
        <w:spacing w:line="276" w:lineRule="auto"/>
        <w:jc w:val="both"/>
      </w:pPr>
      <w:r w:rsidRPr="00100DA0">
        <w:t>No test may be taken late without prior approval of instructor.</w:t>
      </w:r>
    </w:p>
    <w:p w:rsidR="00BE192D" w:rsidRPr="00100DA0" w:rsidRDefault="00BE192D" w:rsidP="00972E11">
      <w:pPr>
        <w:numPr>
          <w:ilvl w:val="1"/>
          <w:numId w:val="10"/>
        </w:numPr>
        <w:spacing w:line="276" w:lineRule="auto"/>
        <w:jc w:val="both"/>
      </w:pPr>
      <w:r w:rsidRPr="00100DA0">
        <w:t>No make-up tests.  Read your student handbook.</w:t>
      </w:r>
    </w:p>
    <w:p w:rsidR="00BE192D" w:rsidRPr="00100DA0" w:rsidRDefault="00BE192D">
      <w:pPr>
        <w:rPr>
          <w:b/>
        </w:rPr>
      </w:pPr>
      <w:r w:rsidRPr="00100DA0">
        <w:rPr>
          <w:b/>
        </w:rPr>
        <w:t xml:space="preserve"> </w:t>
      </w:r>
      <w:r w:rsidR="00746792" w:rsidRPr="00100DA0">
        <w:rPr>
          <w:b/>
        </w:rPr>
        <w:t xml:space="preserve"> </w:t>
      </w:r>
    </w:p>
    <w:p w:rsidR="00262739" w:rsidRPr="00100DA0" w:rsidRDefault="00262739">
      <w:pPr>
        <w:rPr>
          <w:b/>
        </w:rPr>
      </w:pPr>
      <w:r w:rsidRPr="00100DA0">
        <w:rPr>
          <w:b/>
        </w:rPr>
        <w:t>XIII.</w:t>
      </w:r>
      <w:r w:rsidRPr="00100DA0">
        <w:rPr>
          <w:b/>
        </w:rPr>
        <w:tab/>
        <w:t>OTHER INFORMATION:</w:t>
      </w:r>
    </w:p>
    <w:p w:rsidR="00F55CA7" w:rsidRPr="00100DA0" w:rsidRDefault="00F55CA7" w:rsidP="00F55CA7">
      <w:pPr>
        <w:rPr>
          <w:b/>
        </w:rPr>
      </w:pPr>
      <w:r w:rsidRPr="00100DA0">
        <w:rPr>
          <w:b/>
        </w:rPr>
        <w:t xml:space="preserve">             </w:t>
      </w:r>
    </w:p>
    <w:p w:rsidR="00F55CA7" w:rsidRPr="00100DA0" w:rsidRDefault="00F55CA7" w:rsidP="00972E11">
      <w:pPr>
        <w:ind w:firstLine="720"/>
      </w:pPr>
      <w:r w:rsidRPr="00100DA0">
        <w:rPr>
          <w:b/>
        </w:rPr>
        <w:t>FERPA:</w:t>
      </w:r>
      <w:r w:rsidRPr="00100DA0">
        <w:t xml:space="preserve">  Students need to understand</w:t>
      </w:r>
      <w:r w:rsidR="00972E11">
        <w:t xml:space="preserve"> that your work may be seen by </w:t>
      </w:r>
      <w:r w:rsidRPr="00100DA0">
        <w:t xml:space="preserve">others.  </w:t>
      </w:r>
    </w:p>
    <w:p w:rsidR="00F55CA7" w:rsidRPr="00100DA0" w:rsidRDefault="00F55CA7" w:rsidP="00F55CA7">
      <w:r w:rsidRPr="00100DA0">
        <w:t xml:space="preserve">           </w:t>
      </w:r>
    </w:p>
    <w:p w:rsidR="00F55CA7" w:rsidRPr="00100DA0" w:rsidRDefault="00F55CA7" w:rsidP="00972E11">
      <w:pPr>
        <w:ind w:left="720"/>
      </w:pPr>
      <w:r w:rsidRPr="00100DA0">
        <w:t>Others may see your work when being distributed, during group project</w:t>
      </w:r>
      <w:r w:rsidR="00972E11">
        <w:t xml:space="preserve"> </w:t>
      </w:r>
      <w:r w:rsidRPr="00100DA0">
        <w:t>work, or if it is chosen for demonstration purposes.</w:t>
      </w:r>
    </w:p>
    <w:p w:rsidR="00F55CA7" w:rsidRPr="00100DA0" w:rsidRDefault="00F55CA7" w:rsidP="00F55CA7"/>
    <w:p w:rsidR="00F55CA7" w:rsidRPr="00100DA0" w:rsidRDefault="00F55CA7" w:rsidP="00972E11">
      <w:pPr>
        <w:ind w:left="660"/>
      </w:pPr>
      <w:r w:rsidRPr="00100DA0">
        <w:t>Students also need to know that there is a strong possibility that your work may be submitted to other entities for the purpose of plagiarism checks.</w:t>
      </w:r>
    </w:p>
    <w:p w:rsidR="00F55CA7" w:rsidRPr="00100DA0" w:rsidRDefault="00F55CA7" w:rsidP="00F55CA7"/>
    <w:p w:rsidR="00F55CA7" w:rsidRPr="00100DA0" w:rsidRDefault="00F55CA7" w:rsidP="00F55CA7">
      <w:r w:rsidRPr="00100DA0">
        <w:t xml:space="preserve">           </w:t>
      </w:r>
      <w:r w:rsidRPr="00100DA0">
        <w:rPr>
          <w:b/>
        </w:rPr>
        <w:t>DISABILITIES:</w:t>
      </w:r>
      <w:r w:rsidRPr="00100DA0">
        <w:t xml:space="preserve">  Students with disabilities may contact the Disabilities  </w:t>
      </w:r>
    </w:p>
    <w:p w:rsidR="00F55CA7" w:rsidRPr="00100DA0" w:rsidRDefault="00F55CA7" w:rsidP="00F55CA7">
      <w:pPr>
        <w:rPr>
          <w:b/>
        </w:rPr>
      </w:pPr>
      <w:r w:rsidRPr="00100DA0">
        <w:t xml:space="preserve">           Service Office, Central Campus, at 800-628-7722 or 937-393-3431.</w:t>
      </w:r>
      <w:r w:rsidRPr="00100DA0">
        <w:rPr>
          <w:b/>
        </w:rPr>
        <w:t xml:space="preserve">             </w:t>
      </w:r>
    </w:p>
    <w:p w:rsidR="00F55CA7" w:rsidRPr="00100DA0" w:rsidRDefault="00F55CA7" w:rsidP="00F55CA7">
      <w:pPr>
        <w:rPr>
          <w:u w:val="single"/>
        </w:rPr>
      </w:pPr>
    </w:p>
    <w:p w:rsidR="00D15BAA" w:rsidRPr="00100DA0" w:rsidRDefault="00D15BAA" w:rsidP="00F55CA7">
      <w:pPr>
        <w:ind w:left="720"/>
        <w:rPr>
          <w:u w:val="single"/>
        </w:rPr>
      </w:pPr>
    </w:p>
    <w:p w:rsidR="00D15BAA" w:rsidRPr="00100DA0" w:rsidRDefault="00D15BAA" w:rsidP="00F55CA7">
      <w:pPr>
        <w:ind w:left="720"/>
        <w:rPr>
          <w:u w:val="single"/>
        </w:rPr>
      </w:pPr>
    </w:p>
    <w:p w:rsidR="00D15BAA" w:rsidRPr="00100DA0" w:rsidRDefault="00D15BAA" w:rsidP="00F55CA7">
      <w:pPr>
        <w:ind w:left="720"/>
        <w:rPr>
          <w:u w:val="single"/>
        </w:rPr>
      </w:pPr>
    </w:p>
    <w:p w:rsidR="00D15BAA" w:rsidRPr="00100DA0" w:rsidRDefault="00D15BAA" w:rsidP="00F55CA7">
      <w:pPr>
        <w:ind w:left="720"/>
        <w:rPr>
          <w:u w:val="single"/>
        </w:rPr>
      </w:pPr>
    </w:p>
    <w:p w:rsidR="00F55CA7" w:rsidRPr="00100DA0" w:rsidRDefault="00F55CA7" w:rsidP="00F55CA7">
      <w:pPr>
        <w:ind w:left="720"/>
        <w:rPr>
          <w:bCs/>
        </w:rPr>
      </w:pPr>
      <w:r w:rsidRPr="00100DA0">
        <w:rPr>
          <w:u w:val="single"/>
        </w:rPr>
        <w:t>Academic Dishonesty and FERPA</w:t>
      </w:r>
      <w:r w:rsidRPr="00100DA0">
        <w:t xml:space="preserve">: Plagiarism and cheating are serious offenses and may be punished by failure on exam, paper or project; failure in course; and or expulsion from the College. For more information refer to the "Academic Dishonesty" policy in the Student handbook/ Catalog.  Your work may be reviewed with other instructors, students or submitted to sites such as </w:t>
      </w:r>
      <w:hyperlink r:id="rId11" w:tgtFrame="_blank" w:history="1">
        <w:r w:rsidRPr="00100DA0">
          <w:rPr>
            <w:u w:val="single"/>
          </w:rPr>
          <w:t>http://www.turnitin.com</w:t>
        </w:r>
      </w:hyperlink>
      <w:r w:rsidRPr="00100DA0">
        <w:t xml:space="preserve"> to check for plagiarism violations.  Plagiarism as defined by SSCC can be viewed at the </w:t>
      </w:r>
      <w:hyperlink r:id="rId12" w:tgtFrame="_blank" w:history="1">
        <w:r w:rsidRPr="00100DA0">
          <w:rPr>
            <w:u w:val="single"/>
          </w:rPr>
          <w:t>SSCC Statement of Academic Misconduct Website</w:t>
        </w:r>
      </w:hyperlink>
      <w:r w:rsidRPr="00100DA0">
        <w:t xml:space="preserve"> – pages 56 and 57.  Copying and pasting information from a website into a document without citing resources and using quotations noting proper documentation will constitute plagiarism by SSCC standards.  “Proper documentation” is a written acknowledgement, such as the use of quotation marks and footnotes that alert a reader to the fact that the words or ideas are not that of the writer and citing the resource information.  Plagiarism can result in failure on an examination or paper, failure in a course, suspension for one to three quarters, dismissal from the College for one year, and/or possibly civil penalties. </w:t>
      </w:r>
      <w:r w:rsidRPr="00100DA0">
        <w:rPr>
          <w:b/>
          <w:bCs/>
          <w:u w:val="single"/>
        </w:rPr>
        <w:t xml:space="preserve">This professor does not withdraw students for plagiarizing or copying someone else’s work – this professor fails students for plagiarizing and copying someone else’s work. </w:t>
      </w:r>
      <w:r w:rsidRPr="00100DA0">
        <w:rPr>
          <w:bCs/>
        </w:rPr>
        <w:tab/>
        <w:t xml:space="preserve">(Used with permission of Julia Basham.  </w:t>
      </w:r>
      <w:r w:rsidRPr="00100DA0">
        <w:rPr>
          <w:bCs/>
        </w:rPr>
        <w:sym w:font="Wingdings" w:char="F04A"/>
      </w:r>
      <w:r w:rsidRPr="00100DA0">
        <w:rPr>
          <w:bCs/>
        </w:rPr>
        <w:t xml:space="preserve">  )</w:t>
      </w:r>
    </w:p>
    <w:p w:rsidR="00F55CA7" w:rsidRPr="00100DA0" w:rsidRDefault="00F55CA7" w:rsidP="00F55CA7"/>
    <w:p w:rsidR="00F55CA7" w:rsidRPr="00100DA0" w:rsidRDefault="00F55CA7" w:rsidP="00F55CA7">
      <w:r w:rsidRPr="00100DA0">
        <w:rPr>
          <w:b/>
        </w:rPr>
        <w:t xml:space="preserve"> </w:t>
      </w:r>
    </w:p>
    <w:p w:rsidR="00F55CA7" w:rsidRPr="00100DA0" w:rsidRDefault="00F55CA7" w:rsidP="00F55CA7">
      <w:pPr>
        <w:ind w:left="720"/>
      </w:pPr>
      <w:r w:rsidRPr="00100DA0">
        <w:t>Weather Policy:</w:t>
      </w:r>
    </w:p>
    <w:p w:rsidR="00F55CA7" w:rsidRPr="00100DA0" w:rsidRDefault="00F55CA7" w:rsidP="00F55CA7">
      <w:pPr>
        <w:ind w:left="720"/>
      </w:pPr>
    </w:p>
    <w:p w:rsidR="00F55CA7" w:rsidRPr="00100DA0" w:rsidRDefault="00F55CA7" w:rsidP="00F55CA7">
      <w:pPr>
        <w:ind w:left="720"/>
      </w:pPr>
      <w:r w:rsidRPr="00100DA0">
        <w:t>In the event SSCC must close or alter its operating schedule because of severe weather or other emergencies, students should contact their instructor using email, if possible. Students who reside in areas which fall under a Level III Weather Emergency should not attempt to drive to the college even if the college campus remains open. If a campus closure corresponds with an exam period, the exam period will be extended by the corresponding amount of time the campus was closed.  Students should email their instructor for clarification, if necessary.</w:t>
      </w:r>
    </w:p>
    <w:p w:rsidR="00F55CA7" w:rsidRPr="00100DA0" w:rsidRDefault="00F55CA7" w:rsidP="00F55CA7">
      <w:pPr>
        <w:rPr>
          <w:b/>
        </w:rPr>
      </w:pPr>
    </w:p>
    <w:p w:rsidR="009759C3" w:rsidRPr="00100DA0" w:rsidRDefault="009759C3">
      <w:pPr>
        <w:rPr>
          <w:b/>
        </w:rPr>
      </w:pPr>
    </w:p>
    <w:sectPr w:rsidR="009759C3" w:rsidRPr="00100DA0" w:rsidSect="004A6A2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1F" w:rsidRDefault="008F0B1F">
      <w:r>
        <w:separator/>
      </w:r>
    </w:p>
  </w:endnote>
  <w:endnote w:type="continuationSeparator" w:id="0">
    <w:p w:rsidR="008F0B1F" w:rsidRDefault="008F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7B" w:rsidRDefault="00DB4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7B" w:rsidRDefault="00DB4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7B" w:rsidRDefault="00DB4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1F" w:rsidRDefault="008F0B1F">
      <w:r>
        <w:separator/>
      </w:r>
    </w:p>
  </w:footnote>
  <w:footnote w:type="continuationSeparator" w:id="0">
    <w:p w:rsidR="008F0B1F" w:rsidRDefault="008F0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7B" w:rsidRDefault="00DB4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A7" w:rsidRPr="00F55CA7" w:rsidRDefault="00F55CA7" w:rsidP="00F55CA7">
    <w:pPr>
      <w:pStyle w:val="Header"/>
      <w:rPr>
        <w:b/>
      </w:rPr>
    </w:pPr>
    <w:r w:rsidRPr="00F55CA7">
      <w:rPr>
        <w:b/>
      </w:rPr>
      <w:t>ENDS 2236 Architectural Drafting and Design</w:t>
    </w:r>
  </w:p>
  <w:p w:rsidR="00F55CA7" w:rsidRPr="00F55CA7" w:rsidRDefault="00F55CA7" w:rsidP="00F55CA7">
    <w:pPr>
      <w:pStyle w:val="Header"/>
    </w:pPr>
    <w:r w:rsidRPr="00F55CA7">
      <w:t xml:space="preserve">Page </w:t>
    </w:r>
    <w:r w:rsidRPr="00F55CA7">
      <w:fldChar w:fldCharType="begin"/>
    </w:r>
    <w:r w:rsidRPr="00F55CA7">
      <w:instrText xml:space="preserve"> PAGE </w:instrText>
    </w:r>
    <w:r w:rsidRPr="00F55CA7">
      <w:fldChar w:fldCharType="separate"/>
    </w:r>
    <w:r w:rsidR="0062213C">
      <w:rPr>
        <w:noProof/>
      </w:rPr>
      <w:t>5</w:t>
    </w:r>
    <w:r w:rsidRPr="00F55CA7">
      <w:fldChar w:fldCharType="end"/>
    </w:r>
    <w:r w:rsidRPr="00F55CA7">
      <w:t xml:space="preserve"> of </w:t>
    </w:r>
    <w:fldSimple w:instr=" NUMPAGES ">
      <w:r w:rsidR="0062213C">
        <w:rPr>
          <w:noProof/>
        </w:rPr>
        <w:t>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12" w:rsidRPr="00F55CA7" w:rsidRDefault="001B3312">
    <w:pPr>
      <w:pStyle w:val="Header"/>
    </w:pPr>
    <w:r w:rsidRPr="00F55CA7">
      <w:t>Southern State Community College</w:t>
    </w:r>
  </w:p>
  <w:p w:rsidR="001B3312" w:rsidRPr="00F55CA7" w:rsidRDefault="001B3312">
    <w:pPr>
      <w:pStyle w:val="Header"/>
    </w:pPr>
    <w:r w:rsidRPr="00F55CA7">
      <w:t>Cur</w:t>
    </w:r>
    <w:r w:rsidR="00F55CA7" w:rsidRPr="00F55CA7">
      <w:t xml:space="preserve">riculum Committee – </w:t>
    </w:r>
    <w:r w:rsidR="00DB427B">
      <w:t>February 2017</w:t>
    </w:r>
  </w:p>
  <w:p w:rsidR="001B3312" w:rsidRPr="00F55CA7" w:rsidRDefault="00F55CA7">
    <w:pPr>
      <w:pStyle w:val="Header"/>
      <w:rPr>
        <w:b/>
      </w:rPr>
    </w:pPr>
    <w:r w:rsidRPr="00F55CA7">
      <w:rPr>
        <w:b/>
      </w:rPr>
      <w:t>ENDS 2236 Architectural Drafting and Design</w:t>
    </w:r>
  </w:p>
  <w:p w:rsidR="001B3312" w:rsidRPr="00F55CA7" w:rsidRDefault="001B3312">
    <w:pPr>
      <w:pStyle w:val="Header"/>
    </w:pPr>
    <w:r w:rsidRPr="00F55CA7">
      <w:t xml:space="preserve">Page </w:t>
    </w:r>
    <w:r w:rsidRPr="00F55CA7">
      <w:fldChar w:fldCharType="begin"/>
    </w:r>
    <w:r w:rsidRPr="00F55CA7">
      <w:instrText xml:space="preserve"> PAGE </w:instrText>
    </w:r>
    <w:r w:rsidRPr="00F55CA7">
      <w:fldChar w:fldCharType="separate"/>
    </w:r>
    <w:r w:rsidR="0062213C">
      <w:rPr>
        <w:noProof/>
      </w:rPr>
      <w:t>1</w:t>
    </w:r>
    <w:r w:rsidRPr="00F55CA7">
      <w:fldChar w:fldCharType="end"/>
    </w:r>
    <w:r w:rsidRPr="00F55CA7">
      <w:t xml:space="preserve"> of </w:t>
    </w:r>
    <w:fldSimple w:instr=" NUMPAGES ">
      <w:r w:rsidR="0062213C">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54C1"/>
    <w:multiLevelType w:val="hybridMultilevel"/>
    <w:tmpl w:val="99BE7D32"/>
    <w:lvl w:ilvl="0" w:tplc="B49A240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D02189"/>
    <w:multiLevelType w:val="hybridMultilevel"/>
    <w:tmpl w:val="398635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D17A3F"/>
    <w:multiLevelType w:val="hybridMultilevel"/>
    <w:tmpl w:val="A8A078EE"/>
    <w:lvl w:ilvl="0" w:tplc="A02A0EBC">
      <w:start w:val="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636F88"/>
    <w:multiLevelType w:val="hybridMultilevel"/>
    <w:tmpl w:val="15B07838"/>
    <w:lvl w:ilvl="0" w:tplc="EEA27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7B36B4"/>
    <w:multiLevelType w:val="hybridMultilevel"/>
    <w:tmpl w:val="AE58DA0C"/>
    <w:lvl w:ilvl="0" w:tplc="7EE8F0B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E257B85"/>
    <w:multiLevelType w:val="hybridMultilevel"/>
    <w:tmpl w:val="E9DC3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667CF9"/>
    <w:multiLevelType w:val="hybridMultilevel"/>
    <w:tmpl w:val="7062F0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512E3"/>
    <w:multiLevelType w:val="hybridMultilevel"/>
    <w:tmpl w:val="66CAB1AC"/>
    <w:lvl w:ilvl="0" w:tplc="B9988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425FCF"/>
    <w:multiLevelType w:val="hybridMultilevel"/>
    <w:tmpl w:val="2B42E71C"/>
    <w:lvl w:ilvl="0" w:tplc="F0A80C96">
      <w:start w:val="13"/>
      <w:numFmt w:val="bullet"/>
      <w:lvlText w:val="-"/>
      <w:lvlJc w:val="left"/>
      <w:pPr>
        <w:ind w:left="2700" w:hanging="36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7A1F44EA"/>
    <w:multiLevelType w:val="hybridMultilevel"/>
    <w:tmpl w:val="F24AC248"/>
    <w:lvl w:ilvl="0" w:tplc="EB466AF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9"/>
  </w:num>
  <w:num w:numId="4">
    <w:abstractNumId w:val="4"/>
  </w:num>
  <w:num w:numId="5">
    <w:abstractNumId w:val="0"/>
  </w:num>
  <w:num w:numId="6">
    <w:abstractNumId w:val="7"/>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27632"/>
    <w:rsid w:val="00032F76"/>
    <w:rsid w:val="000A604A"/>
    <w:rsid w:val="000A7A89"/>
    <w:rsid w:val="00100DA0"/>
    <w:rsid w:val="001112AA"/>
    <w:rsid w:val="00113883"/>
    <w:rsid w:val="00131018"/>
    <w:rsid w:val="00186F64"/>
    <w:rsid w:val="001A4411"/>
    <w:rsid w:val="001B3312"/>
    <w:rsid w:val="00202C49"/>
    <w:rsid w:val="0024521A"/>
    <w:rsid w:val="00252CF8"/>
    <w:rsid w:val="00262739"/>
    <w:rsid w:val="0027198A"/>
    <w:rsid w:val="00296FD0"/>
    <w:rsid w:val="0034480E"/>
    <w:rsid w:val="00364964"/>
    <w:rsid w:val="00374E6B"/>
    <w:rsid w:val="003A290D"/>
    <w:rsid w:val="00411133"/>
    <w:rsid w:val="00444577"/>
    <w:rsid w:val="004546D5"/>
    <w:rsid w:val="00465008"/>
    <w:rsid w:val="004A6A20"/>
    <w:rsid w:val="004B5BE0"/>
    <w:rsid w:val="004C0B55"/>
    <w:rsid w:val="004E3023"/>
    <w:rsid w:val="004F37BC"/>
    <w:rsid w:val="00590555"/>
    <w:rsid w:val="005A4D8B"/>
    <w:rsid w:val="005C78BA"/>
    <w:rsid w:val="005E45F0"/>
    <w:rsid w:val="005E6CC8"/>
    <w:rsid w:val="0062213C"/>
    <w:rsid w:val="00623D9A"/>
    <w:rsid w:val="006345B3"/>
    <w:rsid w:val="00667533"/>
    <w:rsid w:val="006B1568"/>
    <w:rsid w:val="006B15FF"/>
    <w:rsid w:val="006C348D"/>
    <w:rsid w:val="006D4C19"/>
    <w:rsid w:val="00707434"/>
    <w:rsid w:val="007332DB"/>
    <w:rsid w:val="00746792"/>
    <w:rsid w:val="007703BF"/>
    <w:rsid w:val="007A74FB"/>
    <w:rsid w:val="007D6C7B"/>
    <w:rsid w:val="0080116A"/>
    <w:rsid w:val="00804F3E"/>
    <w:rsid w:val="0084033A"/>
    <w:rsid w:val="008D03E1"/>
    <w:rsid w:val="008F0B1F"/>
    <w:rsid w:val="00944D8B"/>
    <w:rsid w:val="00964941"/>
    <w:rsid w:val="009706A1"/>
    <w:rsid w:val="009708CE"/>
    <w:rsid w:val="00972E11"/>
    <w:rsid w:val="009759C3"/>
    <w:rsid w:val="00A1269B"/>
    <w:rsid w:val="00A81D9C"/>
    <w:rsid w:val="00AC7DEF"/>
    <w:rsid w:val="00B350B0"/>
    <w:rsid w:val="00B41DC5"/>
    <w:rsid w:val="00B60B85"/>
    <w:rsid w:val="00B64BAD"/>
    <w:rsid w:val="00BA79EF"/>
    <w:rsid w:val="00BB7CD2"/>
    <w:rsid w:val="00BE192D"/>
    <w:rsid w:val="00C42715"/>
    <w:rsid w:val="00C80B8C"/>
    <w:rsid w:val="00D003D0"/>
    <w:rsid w:val="00D15BAA"/>
    <w:rsid w:val="00D15EAA"/>
    <w:rsid w:val="00D54796"/>
    <w:rsid w:val="00D747AB"/>
    <w:rsid w:val="00DB427B"/>
    <w:rsid w:val="00DC45AE"/>
    <w:rsid w:val="00DC5648"/>
    <w:rsid w:val="00DD4300"/>
    <w:rsid w:val="00E03C93"/>
    <w:rsid w:val="00E17065"/>
    <w:rsid w:val="00E269B4"/>
    <w:rsid w:val="00E376D7"/>
    <w:rsid w:val="00E470AA"/>
    <w:rsid w:val="00E739DC"/>
    <w:rsid w:val="00E77AC1"/>
    <w:rsid w:val="00E85810"/>
    <w:rsid w:val="00E95504"/>
    <w:rsid w:val="00EF6B2F"/>
    <w:rsid w:val="00F17783"/>
    <w:rsid w:val="00F222AB"/>
    <w:rsid w:val="00F47AF0"/>
    <w:rsid w:val="00F55CA7"/>
    <w:rsid w:val="00FA774E"/>
    <w:rsid w:val="00FF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FF056E8-442D-4E25-B1AB-D105D4BC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35093">
      <w:bodyDiv w:val="1"/>
      <w:marLeft w:val="0"/>
      <w:marRight w:val="0"/>
      <w:marTop w:val="0"/>
      <w:marBottom w:val="0"/>
      <w:divBdr>
        <w:top w:val="none" w:sz="0" w:space="0" w:color="auto"/>
        <w:left w:val="none" w:sz="0" w:space="0" w:color="auto"/>
        <w:bottom w:val="none" w:sz="0" w:space="0" w:color="auto"/>
        <w:right w:val="none" w:sz="0" w:space="0" w:color="auto"/>
      </w:divBdr>
      <w:divsChild>
        <w:div w:id="1266227763">
          <w:marLeft w:val="0"/>
          <w:marRight w:val="0"/>
          <w:marTop w:val="0"/>
          <w:marBottom w:val="0"/>
          <w:divBdr>
            <w:top w:val="none" w:sz="0" w:space="0" w:color="auto"/>
            <w:left w:val="none" w:sz="0" w:space="0" w:color="auto"/>
            <w:bottom w:val="none" w:sz="0" w:space="0" w:color="auto"/>
            <w:right w:val="none" w:sz="0" w:space="0" w:color="auto"/>
          </w:divBdr>
          <w:divsChild>
            <w:div w:id="825165816">
              <w:marLeft w:val="0"/>
              <w:marRight w:val="0"/>
              <w:marTop w:val="0"/>
              <w:marBottom w:val="0"/>
              <w:divBdr>
                <w:top w:val="none" w:sz="0" w:space="0" w:color="auto"/>
                <w:left w:val="none" w:sz="0" w:space="0" w:color="auto"/>
                <w:bottom w:val="none" w:sz="0" w:space="0" w:color="auto"/>
                <w:right w:val="none" w:sz="0" w:space="0" w:color="auto"/>
              </w:divBdr>
              <w:divsChild>
                <w:div w:id="1872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il.sscc.edu/owa/redir.aspx?C=d38b85d1c04a4973b729c4cfc7a540f9&amp;URL=http%3a%2f%2fwww.sscc.edu%2facademic%2fcomplete-catalog.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il.sscc.edu/owa/redir.aspx?C=d38b85d1c04a4973b729c4cfc7a540f9&amp;URL=http%3a%2f%2fwww.turniti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2B78-F896-4C80-A3C6-7D4F21088547}">
  <ds:schemaRefs>
    <ds:schemaRef ds:uri="http://schemas.microsoft.com/sharepoint/v3/contenttype/forms"/>
  </ds:schemaRefs>
</ds:datastoreItem>
</file>

<file path=customXml/itemProps2.xml><?xml version="1.0" encoding="utf-8"?>
<ds:datastoreItem xmlns:ds="http://schemas.openxmlformats.org/officeDocument/2006/customXml" ds:itemID="{DF5930AB-76EA-4924-9E1A-ADBF3C46D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03FE6B-56B0-4D6A-9A38-DCD4FD051B34}">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386CAB29-B779-49B0-9685-B3C64C04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8224</CharactersWithSpaces>
  <SharedDoc>false</SharedDoc>
  <HLinks>
    <vt:vector size="12" baseType="variant">
      <vt:variant>
        <vt:i4>3932205</vt:i4>
      </vt:variant>
      <vt:variant>
        <vt:i4>3</vt:i4>
      </vt:variant>
      <vt:variant>
        <vt:i4>0</vt:i4>
      </vt:variant>
      <vt:variant>
        <vt:i4>5</vt:i4>
      </vt:variant>
      <vt:variant>
        <vt:lpwstr>https://mail.sscc.edu/owa/redir.aspx?C=d38b85d1c04a4973b729c4cfc7a540f9&amp;URL=http%3a%2f%2fwww.sscc.edu%2facademic%2fcomplete-catalog.pdf</vt:lpwstr>
      </vt:variant>
      <vt:variant>
        <vt:lpwstr/>
      </vt:variant>
      <vt:variant>
        <vt:i4>4653121</vt:i4>
      </vt:variant>
      <vt:variant>
        <vt:i4>0</vt:i4>
      </vt:variant>
      <vt:variant>
        <vt:i4>0</vt:i4>
      </vt:variant>
      <vt:variant>
        <vt:i4>5</vt:i4>
      </vt:variant>
      <vt:variant>
        <vt:lpwstr>https://mail.sscc.edu/owa/redir.aspx?C=d38b85d1c04a4973b729c4cfc7a540f9&amp;URL=http%3a%2f%2fwww.turnitin.com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2012-08-31T18:12:00Z</cp:lastPrinted>
  <dcterms:created xsi:type="dcterms:W3CDTF">2017-05-05T13:22:00Z</dcterms:created>
  <dcterms:modified xsi:type="dcterms:W3CDTF">2017-05-05T13:22:00Z</dcterms:modified>
</cp:coreProperties>
</file>